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68" w:rsidRPr="00CF4368" w:rsidRDefault="00CF4368" w:rsidP="00CF4368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CF4368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Муниципальное автономное общеобразовательное учреждение Белоярского района «Средняя общеобразовательная школа № 4 г. Белоярский»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589"/>
      </w:tblGrid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Белоярский г. Белоярский район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F4368" w:rsidRDefault="00CF4368" w:rsidP="00CF4368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hyperlink r:id="rId4" w:history="1">
        <w:r w:rsidRPr="00141341">
          <w:rPr>
            <w:rStyle w:val="a3"/>
            <w:rFonts w:ascii="inherit" w:eastAsia="Times New Roman" w:hAnsi="inherit" w:cs="Helvetica"/>
            <w:sz w:val="27"/>
            <w:szCs w:val="27"/>
            <w:lang w:eastAsia="ru-RU"/>
          </w:rPr>
          <w:t>https://noko.mipnv.ru/results/profil.php?org=4</w:t>
        </w:r>
      </w:hyperlink>
    </w:p>
    <w:p w:rsidR="00CF4368" w:rsidRPr="00CF4368" w:rsidRDefault="00CF4368" w:rsidP="00CF4368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CF4368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Общий рейтинг организации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238"/>
      </w:tblGrid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94.5 из 100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«отлично» (81-100 баллов)</w:t>
            </w:r>
          </w:p>
        </w:tc>
      </w:tr>
    </w:tbl>
    <w:p w:rsidR="00CF4368" w:rsidRPr="00CF4368" w:rsidRDefault="00CF4368" w:rsidP="00CF4368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CF4368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Критерии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4802"/>
        <w:gridCol w:w="800"/>
        <w:gridCol w:w="728"/>
        <w:gridCol w:w="912"/>
      </w:tblGrid>
      <w:tr w:rsidR="00CF4368" w:rsidRPr="00CF4368" w:rsidTr="00CF4368">
        <w:tc>
          <w:tcPr>
            <w:tcW w:w="2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Максимум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Открытость и доступность информации об организации, осуществляющей </w:t>
            </w:r>
            <w:proofErr w:type="spellStart"/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образователную</w:t>
            </w:r>
            <w:proofErr w:type="spellEnd"/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Комфортность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Доброжелательность, вежливость и компетентность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Критерий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</w:tbl>
    <w:p w:rsidR="00CF4368" w:rsidRPr="00CF4368" w:rsidRDefault="00CF4368" w:rsidP="00CF4368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CF4368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lastRenderedPageBreak/>
        <w:t>Показатели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48"/>
        <w:gridCol w:w="755"/>
        <w:gridCol w:w="973"/>
        <w:gridCol w:w="5113"/>
      </w:tblGrid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3.1.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3.2.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3.3.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4.1.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4.2.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4.3.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5.1.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5.2.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</w:tr>
      <w:tr w:rsidR="00CF4368" w:rsidRPr="00CF4368" w:rsidTr="00CF4368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5.3.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4368" w:rsidRPr="00CF4368" w:rsidRDefault="00CF4368" w:rsidP="00CF4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</w:tbl>
    <w:p w:rsidR="00CF4368" w:rsidRPr="00CF4368" w:rsidRDefault="00CF4368" w:rsidP="00CF43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значение показателя выше среднего </w:t>
      </w:r>
    </w:p>
    <w:p w:rsidR="00CF4368" w:rsidRDefault="00CF4368" w:rsidP="00CF43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значение показателя ниже среднего</w:t>
      </w:r>
    </w:p>
    <w:p w:rsidR="00CF4368" w:rsidRPr="00CF4368" w:rsidRDefault="00CF4368" w:rsidP="00CF4368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bookmarkStart w:id="0" w:name="_GoBack"/>
      <w:bookmarkEnd w:id="0"/>
      <w:r w:rsidRPr="00CF4368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Результаты анкетирования</w:t>
      </w:r>
    </w:p>
    <w:p w:rsidR="00CF4368" w:rsidRPr="00CF4368" w:rsidRDefault="00CF4368" w:rsidP="00CF43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Всего приняло участие в анкетировании: 238 респондентов.</w:t>
      </w:r>
    </w:p>
    <w:p w:rsidR="00CF4368" w:rsidRPr="00CF4368" w:rsidRDefault="00CF4368" w:rsidP="00CF43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том числе:</w:t>
      </w: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обращались к информации, размещенной на информационных стендах в помещениях организации: 157</w:t>
      </w: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обращались к информации, размещенной на официальном сайте организации: 194</w:t>
      </w: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пользовались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прочие.): 190</w:t>
      </w: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являются лицом, или представителем лица, имеющего установленную группу инвалидности: 18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1"/>
        <w:gridCol w:w="1306"/>
        <w:gridCol w:w="1853"/>
      </w:tblGrid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ответов 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удовлетворенности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из 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из 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из 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Удовлетворены доступностью предоставления услуг для инвалидов в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из 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 (работники учебной части, секретариата, приемной комиссии)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из 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 (преподаватели, воспитатели, тренеры, инструкторы)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из 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из 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Готовы рекомендовать данную организацию родственникам и знакомым (или могли бы Вы ее рекомендовать, если бы была возможность выбора организации)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из 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Удовлетворены организационными условиями предоставления услуг (графиком работы организации (подразделения, отдельных специалистов и прочие); навигацией внутри организации (наличие информационных табличек, указателей, сигнальных табло, </w:t>
            </w:r>
            <w:proofErr w:type="spellStart"/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инфоматов</w:t>
            </w:r>
            <w:proofErr w:type="spellEnd"/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прочее)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из 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96%</w:t>
            </w:r>
          </w:p>
        </w:tc>
      </w:tr>
      <w:tr w:rsidR="00CF4368" w:rsidRPr="00CF4368" w:rsidTr="00CF43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Удовлетворены в целом условиями оказания услуг в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из 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4368" w:rsidRPr="00CF4368" w:rsidRDefault="00CF4368" w:rsidP="00CF43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96%</w:t>
            </w:r>
          </w:p>
        </w:tc>
      </w:tr>
    </w:tbl>
    <w:p w:rsidR="00CF4368" w:rsidRPr="00CF4368" w:rsidRDefault="00CF4368" w:rsidP="00CF4368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CF4368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lastRenderedPageBreak/>
        <w:t>Рекомендации</w:t>
      </w:r>
    </w:p>
    <w:p w:rsidR="00CF4368" w:rsidRPr="00CF4368" w:rsidRDefault="00CF4368" w:rsidP="00CF43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получила 94.5 из 100 максимально возможных баллов. Согласно интерпретации сайта bus.gov.ru, зна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чение «отлично» (81-100 баллов)</w:t>
      </w: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CF4368" w:rsidRPr="00CF4368" w:rsidRDefault="00CF4368" w:rsidP="00CF43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Необходимо отметить наличие хороших условий обеспечения доступности для инвалидов. Рекомендуется поддерживать обеспеченность условиями дост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пности (материально-техническую базу) на высоком уровне.</w:t>
      </w:r>
    </w:p>
    <w:p w:rsidR="00CF4368" w:rsidRPr="00CF4368" w:rsidRDefault="00CF4368" w:rsidP="00CF43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Следует отметить высокий процент размещения актуальной информации на информационных стендах и официальном сайте организации. Рекомендуется поддерживать в акт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 w:rsidRPr="00CF43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альном и полном состоянии информацию на сайте и стендах организации.</w:t>
      </w:r>
    </w:p>
    <w:p w:rsidR="00402496" w:rsidRDefault="00402496"/>
    <w:sectPr w:rsidR="004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68"/>
    <w:rsid w:val="00402496"/>
    <w:rsid w:val="00C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974"/>
  <w15:chartTrackingRefBased/>
  <w15:docId w15:val="{6C078725-D576-4CE8-8862-2160EB14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7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ko.mipnv.ru/results/profil.php?org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2023-11-19T11:03:00Z</dcterms:created>
  <dcterms:modified xsi:type="dcterms:W3CDTF">2023-11-19T11:08:00Z</dcterms:modified>
</cp:coreProperties>
</file>