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034"/>
      </w:tblGrid>
      <w:tr w:rsidR="00D83C98" w:rsidRPr="00D83C98" w14:paraId="2125F189" w14:textId="77777777" w:rsidTr="00627BFC">
        <w:trPr>
          <w:cantSplit/>
          <w:trHeight w:hRule="exact" w:val="1286"/>
        </w:trPr>
        <w:tc>
          <w:tcPr>
            <w:tcW w:w="4395" w:type="dxa"/>
            <w:hideMark/>
          </w:tcPr>
          <w:p w14:paraId="6F73F976" w14:textId="77777777" w:rsidR="00D83C98" w:rsidRPr="00D83C98" w:rsidRDefault="00D83C98" w:rsidP="00D83C9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3C98">
              <w:rPr>
                <w:rFonts w:ascii="Tahoma" w:eastAsia="Times New Roman" w:hAnsi="Tahoma" w:cs="Times New Roman"/>
                <w:noProof/>
                <w:sz w:val="16"/>
                <w:szCs w:val="20"/>
                <w:lang w:eastAsia="ru-RU"/>
              </w:rPr>
              <w:drawing>
                <wp:inline distT="0" distB="0" distL="0" distR="0" wp14:anchorId="4EA3D601" wp14:editId="7E55D31B">
                  <wp:extent cx="518160" cy="708660"/>
                  <wp:effectExtent l="0" t="0" r="0" b="0"/>
                  <wp:docPr id="4" name="Рисунок 4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vMerge w:val="restart"/>
          </w:tcPr>
          <w:p w14:paraId="4F3612D6" w14:textId="77777777" w:rsidR="00D83C98" w:rsidRPr="00D83C98" w:rsidRDefault="00D83C98" w:rsidP="00D83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eastAsia="ru-RU"/>
              </w:rPr>
            </w:pPr>
          </w:p>
          <w:p w14:paraId="687D7607" w14:textId="77777777" w:rsidR="00D83C98" w:rsidRPr="00D83C98" w:rsidRDefault="00D83C98" w:rsidP="00D83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eastAsia="ru-RU"/>
              </w:rPr>
            </w:pPr>
          </w:p>
          <w:p w14:paraId="3025E607" w14:textId="77777777" w:rsidR="00D83C98" w:rsidRPr="00D83C98" w:rsidRDefault="00D83C98" w:rsidP="00D83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eastAsia="ru-RU"/>
              </w:rPr>
            </w:pPr>
          </w:p>
          <w:p w14:paraId="38F65B35" w14:textId="77777777" w:rsidR="00D83C98" w:rsidRPr="00D83C98" w:rsidRDefault="00D83C98" w:rsidP="00D83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Ind w:w="467" w:type="dxa"/>
              <w:tblLayout w:type="fixed"/>
              <w:tblLook w:val="04A0" w:firstRow="1" w:lastRow="0" w:firstColumn="1" w:lastColumn="0" w:noHBand="0" w:noVBand="1"/>
            </w:tblPr>
            <w:tblGrid>
              <w:gridCol w:w="4431"/>
            </w:tblGrid>
            <w:tr w:rsidR="00D83C98" w:rsidRPr="00D83C98" w14:paraId="5FC75938" w14:textId="77777777" w:rsidTr="00627BFC">
              <w:tc>
                <w:tcPr>
                  <w:tcW w:w="4431" w:type="dxa"/>
                </w:tcPr>
                <w:p w14:paraId="5E15D0BA" w14:textId="77777777" w:rsidR="00D83C98" w:rsidRPr="00D83C98" w:rsidRDefault="00D83C98" w:rsidP="00D83C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</w:pPr>
                  <w:r w:rsidRPr="00D83C9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  <w:t>УТВЕРЖДЕНО</w:t>
                  </w:r>
                </w:p>
                <w:p w14:paraId="05F54C8F" w14:textId="77777777" w:rsidR="00D83C98" w:rsidRPr="00D83C98" w:rsidRDefault="00D83C98" w:rsidP="00D83C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</w:pPr>
                  <w:r w:rsidRPr="00D83C9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  <w:t>приказом  директора</w:t>
                  </w:r>
                </w:p>
                <w:p w14:paraId="2E86CD63" w14:textId="77777777" w:rsidR="00D83C98" w:rsidRPr="00D83C98" w:rsidRDefault="00D83C98" w:rsidP="00D83C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</w:pPr>
                  <w:r w:rsidRPr="00D83C9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  <w:t>СОШ № 4 г.Белоярский</w:t>
                  </w:r>
                </w:p>
                <w:p w14:paraId="048214BA" w14:textId="77777777" w:rsidR="00D83C98" w:rsidRPr="00D83C98" w:rsidRDefault="00D83C98" w:rsidP="00D83C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</w:pPr>
                  <w:r w:rsidRPr="00D83C9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  <w:t>от 30.12.2023 г. № 522</w:t>
                  </w:r>
                </w:p>
                <w:p w14:paraId="0D61DB2C" w14:textId="77777777" w:rsidR="00D83C98" w:rsidRPr="00D83C98" w:rsidRDefault="00D83C98" w:rsidP="00D83C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</w:pPr>
                </w:p>
                <w:p w14:paraId="7E21D1EA" w14:textId="77777777" w:rsidR="00D83C98" w:rsidRPr="00D83C98" w:rsidRDefault="00D83C98" w:rsidP="00D83C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</w:pPr>
                  <w:r w:rsidRPr="00D83C9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  <w:t>ПРИНЯТО</w:t>
                  </w:r>
                </w:p>
                <w:p w14:paraId="727F0148" w14:textId="77777777" w:rsidR="00D83C98" w:rsidRPr="00D83C98" w:rsidRDefault="00D83C98" w:rsidP="00D83C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</w:pPr>
                  <w:r w:rsidRPr="00D83C9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  <w:t>Общим собранием трудового коллектива</w:t>
                  </w:r>
                </w:p>
                <w:p w14:paraId="0D6109FD" w14:textId="77777777" w:rsidR="00D83C98" w:rsidRPr="00D83C98" w:rsidRDefault="00D83C98" w:rsidP="00D83C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</w:pPr>
                  <w:r w:rsidRPr="00D83C9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  <w:t>(Протокол от 25.12.2023 №3)</w:t>
                  </w:r>
                </w:p>
                <w:p w14:paraId="5EC8F8DD" w14:textId="77777777" w:rsidR="00D83C98" w:rsidRPr="00D83C98" w:rsidRDefault="00D83C98" w:rsidP="00D83C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</w:pPr>
                </w:p>
                <w:p w14:paraId="10863C37" w14:textId="77777777" w:rsidR="002414CF" w:rsidRPr="002414CF" w:rsidRDefault="002414CF" w:rsidP="002414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414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14:paraId="08C0B631" w14:textId="77777777" w:rsidR="002414CF" w:rsidRPr="002414CF" w:rsidRDefault="002414CF" w:rsidP="002414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414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Первичная профсоюзная организация работников народного образования СОШ №4 г. Белоярский</w:t>
                  </w:r>
                </w:p>
                <w:p w14:paraId="641A2FB8" w14:textId="77777777" w:rsidR="002414CF" w:rsidRPr="002414CF" w:rsidRDefault="002414CF" w:rsidP="002414CF">
                  <w:pPr>
                    <w:ind w:right="-10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414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Председатель_______ </w:t>
                  </w:r>
                  <w:proofErr w:type="spellStart"/>
                  <w:r w:rsidRPr="002414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А.Н.Плотников</w:t>
                  </w:r>
                  <w:proofErr w:type="spellEnd"/>
                </w:p>
                <w:p w14:paraId="5F001AD6" w14:textId="77777777" w:rsidR="00D83C98" w:rsidRPr="00D83C98" w:rsidRDefault="00D83C98" w:rsidP="00D83C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  <w:p w14:paraId="22127ACE" w14:textId="77777777" w:rsidR="00D83C98" w:rsidRPr="00D83C98" w:rsidRDefault="00D83C98" w:rsidP="00D83C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</w:pPr>
                </w:p>
                <w:p w14:paraId="39FDFC5D" w14:textId="77777777" w:rsidR="00D83C98" w:rsidRPr="00D83C98" w:rsidRDefault="00D83C98" w:rsidP="00D83C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7DB6A696" w14:textId="77777777" w:rsidR="00D83C98" w:rsidRPr="00D83C98" w:rsidRDefault="00D83C98" w:rsidP="00D83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eastAsia="ru-RU"/>
              </w:rPr>
            </w:pPr>
          </w:p>
          <w:p w14:paraId="6321C240" w14:textId="77777777" w:rsidR="00D83C98" w:rsidRPr="00D83C98" w:rsidRDefault="00D83C98" w:rsidP="00D83C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3C9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D83C98" w:rsidRPr="00D83C98" w14:paraId="774B77CA" w14:textId="77777777" w:rsidTr="00627BFC">
        <w:trPr>
          <w:cantSplit/>
          <w:trHeight w:val="1784"/>
        </w:trPr>
        <w:tc>
          <w:tcPr>
            <w:tcW w:w="4395" w:type="dxa"/>
          </w:tcPr>
          <w:p w14:paraId="47AFD7E8" w14:textId="77777777" w:rsidR="00D83C98" w:rsidRPr="00D83C98" w:rsidRDefault="00D83C98" w:rsidP="00D83C9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3C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Белоярский район</w:t>
            </w:r>
          </w:p>
          <w:p w14:paraId="3FFAAF88" w14:textId="77777777" w:rsidR="00D83C98" w:rsidRPr="00D83C98" w:rsidRDefault="00D83C98" w:rsidP="00D83C9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3C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Ханты-Мансийский автономный округ – Югра</w:t>
            </w:r>
          </w:p>
          <w:p w14:paraId="0F2CBC7E" w14:textId="77777777" w:rsidR="00D83C98" w:rsidRPr="00D83C98" w:rsidRDefault="00D83C98" w:rsidP="00D83C9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247D735" w14:textId="77777777" w:rsidR="00D83C98" w:rsidRPr="00D83C98" w:rsidRDefault="00D83C98" w:rsidP="00D83C9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C98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автономное общеобразовательное учреждение Белоярского района</w:t>
            </w:r>
          </w:p>
          <w:p w14:paraId="5917F740" w14:textId="77777777" w:rsidR="00D83C98" w:rsidRPr="00D83C98" w:rsidRDefault="00D83C98" w:rsidP="00D83C9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C98">
              <w:rPr>
                <w:rFonts w:ascii="Times New Roman" w:eastAsia="Times New Roman" w:hAnsi="Times New Roman" w:cs="Times New Roman"/>
                <w:b/>
                <w:lang w:eastAsia="ru-RU"/>
              </w:rPr>
              <w:t>«Средняя общеобразовательная школа</w:t>
            </w:r>
          </w:p>
          <w:p w14:paraId="07753AC7" w14:textId="77777777" w:rsidR="00D83C98" w:rsidRPr="00D83C98" w:rsidRDefault="00D83C98" w:rsidP="00D83C9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C98">
              <w:rPr>
                <w:rFonts w:ascii="Times New Roman" w:eastAsia="Times New Roman" w:hAnsi="Times New Roman" w:cs="Times New Roman"/>
                <w:b/>
                <w:lang w:eastAsia="ru-RU"/>
              </w:rPr>
              <w:t>№ 4 г. Белоярский»</w:t>
            </w:r>
          </w:p>
          <w:p w14:paraId="375CA6AE" w14:textId="77777777" w:rsidR="00D83C98" w:rsidRPr="00D83C98" w:rsidRDefault="00D83C98" w:rsidP="00D8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(СОШ № 4 г. Белоярский)</w:t>
            </w:r>
          </w:p>
        </w:tc>
        <w:tc>
          <w:tcPr>
            <w:tcW w:w="5034" w:type="dxa"/>
            <w:vMerge/>
            <w:vAlign w:val="center"/>
            <w:hideMark/>
          </w:tcPr>
          <w:p w14:paraId="78733880" w14:textId="77777777" w:rsidR="00D83C98" w:rsidRPr="00D83C98" w:rsidRDefault="00D83C98" w:rsidP="00D83C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3C98" w:rsidRPr="00D83C98" w14:paraId="11F004A4" w14:textId="77777777" w:rsidTr="00627BFC">
        <w:trPr>
          <w:cantSplit/>
          <w:trHeight w:val="80"/>
        </w:trPr>
        <w:tc>
          <w:tcPr>
            <w:tcW w:w="4395" w:type="dxa"/>
            <w:hideMark/>
          </w:tcPr>
          <w:p w14:paraId="253F72CD" w14:textId="77777777" w:rsidR="00D83C98" w:rsidRPr="00D83C98" w:rsidRDefault="00D83C98" w:rsidP="00D83C98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034" w:type="dxa"/>
            <w:vMerge/>
            <w:vAlign w:val="center"/>
            <w:hideMark/>
          </w:tcPr>
          <w:p w14:paraId="0E23E40A" w14:textId="77777777" w:rsidR="00D83C98" w:rsidRPr="00D83C98" w:rsidRDefault="00D83C98" w:rsidP="00D83C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3C98" w:rsidRPr="00D83C98" w14:paraId="74A8E874" w14:textId="77777777" w:rsidTr="00627BFC">
        <w:trPr>
          <w:cantSplit/>
          <w:trHeight w:val="340"/>
        </w:trPr>
        <w:tc>
          <w:tcPr>
            <w:tcW w:w="4395" w:type="dxa"/>
            <w:hideMark/>
          </w:tcPr>
          <w:p w14:paraId="3FEEB31D" w14:textId="50C664E0" w:rsidR="00D83C98" w:rsidRPr="00D83C98" w:rsidRDefault="00D83C98" w:rsidP="00D83C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ПОЛОЖЕНИЕ  </w:t>
            </w:r>
            <w:r w:rsidR="005E5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034" w:type="dxa"/>
            <w:vMerge/>
            <w:vAlign w:val="center"/>
            <w:hideMark/>
          </w:tcPr>
          <w:p w14:paraId="435A2777" w14:textId="77777777" w:rsidR="00D83C98" w:rsidRPr="00D83C98" w:rsidRDefault="00D83C98" w:rsidP="00D83C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3C98" w:rsidRPr="00D83C98" w14:paraId="15EF74A1" w14:textId="77777777" w:rsidTr="00627BFC">
        <w:trPr>
          <w:cantSplit/>
          <w:trHeight w:val="286"/>
        </w:trPr>
        <w:tc>
          <w:tcPr>
            <w:tcW w:w="4395" w:type="dxa"/>
            <w:hideMark/>
          </w:tcPr>
          <w:p w14:paraId="0EEA9D62" w14:textId="77777777" w:rsidR="00D83C98" w:rsidRPr="00D83C98" w:rsidRDefault="00D83C98" w:rsidP="00D83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034" w:type="dxa"/>
            <w:vMerge/>
            <w:vAlign w:val="center"/>
            <w:hideMark/>
          </w:tcPr>
          <w:p w14:paraId="59A47A2A" w14:textId="77777777" w:rsidR="00D83C98" w:rsidRPr="00D83C98" w:rsidRDefault="00D83C98" w:rsidP="00D83C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3C98" w:rsidRPr="00D83C98" w14:paraId="41AAC066" w14:textId="77777777" w:rsidTr="00627BFC">
        <w:trPr>
          <w:cantSplit/>
          <w:trHeight w:val="491"/>
        </w:trPr>
        <w:tc>
          <w:tcPr>
            <w:tcW w:w="4395" w:type="dxa"/>
          </w:tcPr>
          <w:p w14:paraId="1E59F006" w14:textId="7B3D940B" w:rsidR="00D83C98" w:rsidRPr="00D83C98" w:rsidRDefault="00D83C98" w:rsidP="00D83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D83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обеспечении</w:t>
            </w:r>
            <w:r w:rsidRPr="00D83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работников средствами индивидуальной защиты и смывающимися средствами</w:t>
            </w:r>
            <w:r w:rsidRPr="00D83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муниципальном автономном общеобразовательном учреждении Белоярского района «Средняя общеобразовательная школа №4 г. Белоярский»</w:t>
            </w:r>
          </w:p>
        </w:tc>
        <w:tc>
          <w:tcPr>
            <w:tcW w:w="5034" w:type="dxa"/>
            <w:vMerge/>
            <w:vAlign w:val="center"/>
            <w:hideMark/>
          </w:tcPr>
          <w:p w14:paraId="7B59DE1C" w14:textId="77777777" w:rsidR="00D83C98" w:rsidRPr="00D83C98" w:rsidRDefault="00D83C98" w:rsidP="00D83C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7B4E11D" w14:textId="292ED757" w:rsidR="00243B12" w:rsidRPr="00FC64BF" w:rsidRDefault="00243B12" w:rsidP="00035589">
      <w:pPr>
        <w:spacing w:before="60" w:after="60"/>
        <w:rPr>
          <w:rFonts w:ascii="Times New Roman" w:eastAsia="Times New Roman" w:hAnsi="Times New Roman" w:cs="Times New Roman"/>
          <w:b/>
          <w:caps/>
          <w:sz w:val="24"/>
          <w:lang w:eastAsia="ar-SA"/>
        </w:rPr>
      </w:pPr>
    </w:p>
    <w:p w14:paraId="130706FA" w14:textId="77777777" w:rsidR="003A405C" w:rsidRPr="00FC64BF" w:rsidRDefault="003A405C" w:rsidP="00FC64BF">
      <w:pPr>
        <w:spacing w:before="60" w:after="60"/>
        <w:jc w:val="center"/>
        <w:rPr>
          <w:rFonts w:ascii="Times New Roman" w:hAnsi="Times New Roman" w:cs="Times New Roman"/>
          <w:b/>
          <w:caps/>
          <w:sz w:val="24"/>
        </w:rPr>
      </w:pPr>
      <w:bookmarkStart w:id="1" w:name="_Hlk149312043"/>
      <w:r w:rsidRPr="00FC64BF">
        <w:rPr>
          <w:rFonts w:ascii="Times New Roman" w:hAnsi="Times New Roman" w:cs="Times New Roman"/>
          <w:b/>
          <w:caps/>
          <w:sz w:val="24"/>
          <w:lang w:val="en-US"/>
        </w:rPr>
        <w:t>I</w:t>
      </w:r>
      <w:r w:rsidRPr="00FC64BF">
        <w:rPr>
          <w:rFonts w:ascii="Times New Roman" w:hAnsi="Times New Roman" w:cs="Times New Roman"/>
          <w:b/>
          <w:caps/>
          <w:sz w:val="24"/>
        </w:rPr>
        <w:t>. общие положения</w:t>
      </w:r>
    </w:p>
    <w:p w14:paraId="0FA3638A" w14:textId="67ED7822" w:rsidR="003A405C" w:rsidRPr="00FC64BF" w:rsidRDefault="003A405C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1.1. </w:t>
      </w:r>
      <w:r w:rsidR="006F603A">
        <w:rPr>
          <w:rFonts w:ascii="Times New Roman" w:hAnsi="Times New Roman" w:cs="Times New Roman"/>
          <w:sz w:val="24"/>
        </w:rPr>
        <w:t>Положение об</w:t>
      </w:r>
      <w:r w:rsidRPr="00FC64BF">
        <w:rPr>
          <w:rFonts w:ascii="Times New Roman" w:hAnsi="Times New Roman" w:cs="Times New Roman"/>
          <w:sz w:val="24"/>
        </w:rPr>
        <w:t xml:space="preserve"> </w:t>
      </w:r>
      <w:r w:rsidR="00AD737F" w:rsidRPr="00FC64BF">
        <w:rPr>
          <w:rFonts w:ascii="Times New Roman" w:hAnsi="Times New Roman" w:cs="Times New Roman"/>
          <w:sz w:val="24"/>
        </w:rPr>
        <w:t>о</w:t>
      </w:r>
      <w:r w:rsidR="003D250D" w:rsidRPr="00FC64BF">
        <w:rPr>
          <w:rFonts w:ascii="Times New Roman" w:hAnsi="Times New Roman" w:cs="Times New Roman"/>
          <w:sz w:val="24"/>
        </w:rPr>
        <w:t>беспечени</w:t>
      </w:r>
      <w:r w:rsidR="006F603A">
        <w:rPr>
          <w:rFonts w:ascii="Times New Roman" w:hAnsi="Times New Roman" w:cs="Times New Roman"/>
          <w:sz w:val="24"/>
        </w:rPr>
        <w:t>и</w:t>
      </w:r>
      <w:r w:rsidR="003D250D" w:rsidRPr="00FC64BF">
        <w:rPr>
          <w:rFonts w:ascii="Times New Roman" w:hAnsi="Times New Roman" w:cs="Times New Roman"/>
          <w:sz w:val="24"/>
        </w:rPr>
        <w:t xml:space="preserve"> </w:t>
      </w:r>
      <w:r w:rsidR="00AC5F6D" w:rsidRPr="00FC64BF">
        <w:rPr>
          <w:rFonts w:ascii="Times New Roman" w:hAnsi="Times New Roman" w:cs="Times New Roman"/>
          <w:sz w:val="24"/>
        </w:rPr>
        <w:t>работников средствами</w:t>
      </w:r>
      <w:r w:rsidR="00E5520B" w:rsidRPr="00FC64BF">
        <w:rPr>
          <w:rFonts w:ascii="Times New Roman" w:hAnsi="Times New Roman" w:cs="Times New Roman"/>
          <w:sz w:val="24"/>
        </w:rPr>
        <w:t xml:space="preserve"> </w:t>
      </w:r>
      <w:r w:rsidR="00AC5F6D" w:rsidRPr="00FC64BF">
        <w:rPr>
          <w:rFonts w:ascii="Times New Roman" w:hAnsi="Times New Roman" w:cs="Times New Roman"/>
          <w:sz w:val="24"/>
        </w:rPr>
        <w:t xml:space="preserve">индивидуальной защиты </w:t>
      </w:r>
      <w:r w:rsidR="00E5520B" w:rsidRPr="00FC64BF">
        <w:rPr>
          <w:rFonts w:ascii="Times New Roman" w:hAnsi="Times New Roman" w:cs="Times New Roman"/>
          <w:sz w:val="24"/>
        </w:rPr>
        <w:t xml:space="preserve">и смывающими </w:t>
      </w:r>
      <w:r w:rsidR="00AD737F" w:rsidRPr="00FC64BF">
        <w:rPr>
          <w:rFonts w:ascii="Times New Roman" w:hAnsi="Times New Roman" w:cs="Times New Roman"/>
          <w:sz w:val="24"/>
        </w:rPr>
        <w:t>средствами</w:t>
      </w:r>
      <w:r w:rsidR="007505A4" w:rsidRPr="00FC64BF">
        <w:rPr>
          <w:rFonts w:ascii="Times New Roman" w:hAnsi="Times New Roman" w:cs="Times New Roman"/>
          <w:sz w:val="24"/>
        </w:rPr>
        <w:t xml:space="preserve"> </w:t>
      </w:r>
      <w:r w:rsidR="003D250D" w:rsidRPr="00FC64BF">
        <w:rPr>
          <w:rFonts w:ascii="Times New Roman" w:hAnsi="Times New Roman" w:cs="Times New Roman"/>
          <w:sz w:val="24"/>
        </w:rPr>
        <w:t xml:space="preserve">(далее – </w:t>
      </w:r>
      <w:r w:rsidR="006F603A">
        <w:rPr>
          <w:rFonts w:ascii="Times New Roman" w:hAnsi="Times New Roman" w:cs="Times New Roman"/>
          <w:sz w:val="24"/>
        </w:rPr>
        <w:t>Положение</w:t>
      </w:r>
      <w:r w:rsidR="003D250D" w:rsidRPr="00FC64BF">
        <w:rPr>
          <w:rFonts w:ascii="Times New Roman" w:hAnsi="Times New Roman" w:cs="Times New Roman"/>
          <w:sz w:val="24"/>
        </w:rPr>
        <w:t xml:space="preserve">) </w:t>
      </w:r>
      <w:r w:rsidR="007505A4" w:rsidRPr="00FC64BF">
        <w:rPr>
          <w:rFonts w:ascii="Times New Roman" w:hAnsi="Times New Roman" w:cs="Times New Roman"/>
          <w:sz w:val="24"/>
        </w:rPr>
        <w:t xml:space="preserve">устанавливает обязательные требования к </w:t>
      </w:r>
      <w:r w:rsidR="00BE7EB5" w:rsidRPr="00FC64BF">
        <w:rPr>
          <w:rFonts w:ascii="Times New Roman" w:hAnsi="Times New Roman" w:cs="Times New Roman"/>
          <w:sz w:val="24"/>
        </w:rPr>
        <w:t xml:space="preserve">порядку обеспечения работников </w:t>
      </w:r>
      <w:r w:rsidR="00AC5F6D" w:rsidRPr="00FC64BF">
        <w:rPr>
          <w:rFonts w:ascii="Times New Roman" w:hAnsi="Times New Roman" w:cs="Times New Roman"/>
          <w:sz w:val="24"/>
        </w:rPr>
        <w:t>средствами индивидуальной защиты</w:t>
      </w:r>
      <w:r w:rsidR="007505A4" w:rsidRPr="00FC64BF">
        <w:rPr>
          <w:rFonts w:ascii="Times New Roman" w:hAnsi="Times New Roman" w:cs="Times New Roman"/>
          <w:sz w:val="24"/>
        </w:rPr>
        <w:t xml:space="preserve"> в </w:t>
      </w:r>
      <w:r w:rsidR="000355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автономном</w:t>
      </w:r>
      <w:r w:rsidR="006C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</w:t>
      </w:r>
      <w:r w:rsidR="00035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«Средняя общеобразовательная школа № 4 </w:t>
      </w:r>
      <w:proofErr w:type="spellStart"/>
      <w:r w:rsidR="00035589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г.Белоярский</w:t>
      </w:r>
      <w:proofErr w:type="spellEnd"/>
      <w:r w:rsidR="000355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734C" w:rsidRPr="006F603A">
        <w:rPr>
          <w:rFonts w:ascii="Times New Roman" w:hAnsi="Times New Roman" w:cs="Times New Roman"/>
          <w:sz w:val="24"/>
        </w:rPr>
        <w:t xml:space="preserve"> </w:t>
      </w:r>
      <w:r w:rsidR="003D250D" w:rsidRPr="006F603A">
        <w:rPr>
          <w:rFonts w:ascii="Times New Roman" w:hAnsi="Times New Roman" w:cs="Times New Roman"/>
          <w:sz w:val="24"/>
        </w:rPr>
        <w:t>(далее – Организация, работодатель)</w:t>
      </w:r>
      <w:r w:rsidR="00BE7EB5" w:rsidRPr="006F603A">
        <w:rPr>
          <w:rFonts w:ascii="Times New Roman" w:hAnsi="Times New Roman" w:cs="Times New Roman"/>
          <w:sz w:val="24"/>
        </w:rPr>
        <w:t xml:space="preserve"> с </w:t>
      </w:r>
      <w:r w:rsidR="00E1703E" w:rsidRPr="006F603A">
        <w:rPr>
          <w:rFonts w:ascii="Times New Roman" w:hAnsi="Times New Roman" w:cs="Times New Roman"/>
          <w:sz w:val="24"/>
        </w:rPr>
        <w:t xml:space="preserve">учетом </w:t>
      </w:r>
      <w:r w:rsidR="00BE7EB5" w:rsidRPr="006F603A">
        <w:rPr>
          <w:rFonts w:ascii="Times New Roman" w:hAnsi="Times New Roman" w:cs="Times New Roman"/>
          <w:sz w:val="24"/>
        </w:rPr>
        <w:t>особен</w:t>
      </w:r>
      <w:r w:rsidR="00BE7EB5" w:rsidRPr="00FC64BF">
        <w:rPr>
          <w:rFonts w:ascii="Times New Roman" w:hAnsi="Times New Roman" w:cs="Times New Roman"/>
          <w:sz w:val="24"/>
        </w:rPr>
        <w:t xml:space="preserve">ностей структуры управления </w:t>
      </w:r>
      <w:r w:rsidR="00E1703E" w:rsidRPr="00FC64BF">
        <w:rPr>
          <w:rFonts w:ascii="Times New Roman" w:hAnsi="Times New Roman" w:cs="Times New Roman"/>
          <w:sz w:val="24"/>
        </w:rPr>
        <w:t>О</w:t>
      </w:r>
      <w:r w:rsidR="00BE7EB5" w:rsidRPr="00FC64BF">
        <w:rPr>
          <w:rFonts w:ascii="Times New Roman" w:hAnsi="Times New Roman" w:cs="Times New Roman"/>
          <w:sz w:val="24"/>
        </w:rPr>
        <w:t xml:space="preserve">рганизации и требованиями </w:t>
      </w:r>
      <w:r w:rsidR="00E1703E" w:rsidRPr="00FC64BF">
        <w:rPr>
          <w:rFonts w:ascii="Times New Roman" w:hAnsi="Times New Roman" w:cs="Times New Roman"/>
          <w:sz w:val="24"/>
        </w:rPr>
        <w:t>нормативно-правовых актов в области охраны труда</w:t>
      </w:r>
      <w:r w:rsidR="00BE7EB5" w:rsidRPr="00FC64BF">
        <w:rPr>
          <w:rFonts w:ascii="Times New Roman" w:hAnsi="Times New Roman" w:cs="Times New Roman"/>
          <w:sz w:val="24"/>
        </w:rPr>
        <w:t>.</w:t>
      </w:r>
    </w:p>
    <w:p w14:paraId="0A2E59E3" w14:textId="226D430F" w:rsidR="001C3D40" w:rsidRPr="00FC64BF" w:rsidRDefault="001C3D4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1.2. Настоящ</w:t>
      </w:r>
      <w:r w:rsidR="006F603A">
        <w:rPr>
          <w:rFonts w:ascii="Times New Roman" w:hAnsi="Times New Roman" w:cs="Times New Roman"/>
          <w:sz w:val="24"/>
        </w:rPr>
        <w:t>ее</w:t>
      </w:r>
      <w:r w:rsidRPr="00FC64BF">
        <w:rPr>
          <w:rFonts w:ascii="Times New Roman" w:hAnsi="Times New Roman" w:cs="Times New Roman"/>
          <w:sz w:val="24"/>
        </w:rPr>
        <w:t xml:space="preserve"> По</w:t>
      </w:r>
      <w:r w:rsidR="006F603A">
        <w:rPr>
          <w:rFonts w:ascii="Times New Roman" w:hAnsi="Times New Roman" w:cs="Times New Roman"/>
          <w:sz w:val="24"/>
        </w:rPr>
        <w:t xml:space="preserve">ложение </w:t>
      </w:r>
      <w:r w:rsidRPr="00FC64BF">
        <w:rPr>
          <w:rFonts w:ascii="Times New Roman" w:hAnsi="Times New Roman" w:cs="Times New Roman"/>
          <w:sz w:val="24"/>
        </w:rPr>
        <w:t>разработан</w:t>
      </w:r>
      <w:r w:rsidR="006F603A">
        <w:rPr>
          <w:rFonts w:ascii="Times New Roman" w:hAnsi="Times New Roman" w:cs="Times New Roman"/>
          <w:sz w:val="24"/>
        </w:rPr>
        <w:t>о</w:t>
      </w:r>
      <w:r w:rsidRPr="00FC64BF">
        <w:rPr>
          <w:rFonts w:ascii="Times New Roman" w:hAnsi="Times New Roman" w:cs="Times New Roman"/>
          <w:sz w:val="24"/>
        </w:rPr>
        <w:t xml:space="preserve"> в соответствии со ст. 214, 221 Трудового кодекса Российской Федерации (далее – ТК РФ), постановлением Правительства РФ от 24.12.2021 № 2464 «О порядке обучения по охране труда и проверки знания требований охраны труда» (далее – Правила обучения по ОТ), приказом Минтруда России от 29.10.2021 № 766н «Об утверждении Правил обеспечения работников средствами индивидуальной защиты и смывающими средствами» (далее – Правила обеспечения СИЗ), приказом Минтруда России от 29.10.2021 № 767н «Об утверждении Единых типовых норм выдачи средств индивидуальной защиты и смывающих средств» (далее – Единые </w:t>
      </w:r>
      <w:r w:rsidR="005B54C3" w:rsidRPr="00FC64BF">
        <w:rPr>
          <w:rFonts w:ascii="Times New Roman" w:hAnsi="Times New Roman" w:cs="Times New Roman"/>
          <w:sz w:val="24"/>
        </w:rPr>
        <w:t>типовые нормы</w:t>
      </w:r>
      <w:r w:rsidRPr="00FC64BF">
        <w:rPr>
          <w:rFonts w:ascii="Times New Roman" w:hAnsi="Times New Roman" w:cs="Times New Roman"/>
          <w:sz w:val="24"/>
        </w:rPr>
        <w:t>), Уставом Организации и локальными нормативными актами Организации</w:t>
      </w:r>
      <w:r w:rsidR="009A2E71" w:rsidRPr="00FC64BF">
        <w:rPr>
          <w:rFonts w:ascii="Times New Roman" w:hAnsi="Times New Roman" w:cs="Times New Roman"/>
          <w:sz w:val="24"/>
        </w:rPr>
        <w:t>.</w:t>
      </w:r>
    </w:p>
    <w:p w14:paraId="2F3B0826" w14:textId="77777777" w:rsidR="00664B5D" w:rsidRPr="00FC64BF" w:rsidRDefault="00664B5D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1.</w:t>
      </w:r>
      <w:r w:rsidR="005D69A6" w:rsidRPr="00FC64BF">
        <w:rPr>
          <w:rFonts w:ascii="Times New Roman" w:hAnsi="Times New Roman" w:cs="Times New Roman"/>
          <w:sz w:val="24"/>
        </w:rPr>
        <w:t>3</w:t>
      </w:r>
      <w:r w:rsidRPr="00FC64BF">
        <w:rPr>
          <w:rFonts w:ascii="Times New Roman" w:hAnsi="Times New Roman" w:cs="Times New Roman"/>
          <w:sz w:val="24"/>
        </w:rPr>
        <w:t>.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и смывающие средства, прошедшие подтверждение соответствия в порядке, установленном законодательством Российской Федерации о техническом регулировании.</w:t>
      </w:r>
    </w:p>
    <w:p w14:paraId="06B45381" w14:textId="5AE16CCA" w:rsidR="00B308B9" w:rsidRPr="00FC64BF" w:rsidRDefault="000D1AAF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1.</w:t>
      </w:r>
      <w:r w:rsidR="005D69A6" w:rsidRPr="00FC64BF">
        <w:rPr>
          <w:rFonts w:ascii="Times New Roman" w:hAnsi="Times New Roman" w:cs="Times New Roman"/>
          <w:sz w:val="24"/>
        </w:rPr>
        <w:t>4</w:t>
      </w:r>
      <w:r w:rsidR="00B308B9" w:rsidRPr="00FC64BF">
        <w:rPr>
          <w:rFonts w:ascii="Times New Roman" w:hAnsi="Times New Roman" w:cs="Times New Roman"/>
          <w:sz w:val="24"/>
        </w:rPr>
        <w:t xml:space="preserve">. В целях настоящего </w:t>
      </w:r>
      <w:r w:rsidR="006F603A">
        <w:rPr>
          <w:rFonts w:ascii="Times New Roman" w:hAnsi="Times New Roman" w:cs="Times New Roman"/>
          <w:sz w:val="24"/>
        </w:rPr>
        <w:t>Положения</w:t>
      </w:r>
      <w:r w:rsidR="00B308B9" w:rsidRPr="00FC64BF">
        <w:rPr>
          <w:rFonts w:ascii="Times New Roman" w:hAnsi="Times New Roman" w:cs="Times New Roman"/>
          <w:sz w:val="24"/>
        </w:rPr>
        <w:t xml:space="preserve"> под </w:t>
      </w:r>
      <w:r w:rsidR="00AC5F6D" w:rsidRPr="00FC64BF">
        <w:rPr>
          <w:rFonts w:ascii="Times New Roman" w:hAnsi="Times New Roman" w:cs="Times New Roman"/>
          <w:sz w:val="24"/>
        </w:rPr>
        <w:t xml:space="preserve">средствами индивидуальной защиты (далее – </w:t>
      </w:r>
      <w:r w:rsidR="00B308B9" w:rsidRPr="00FC64BF">
        <w:rPr>
          <w:rFonts w:ascii="Times New Roman" w:hAnsi="Times New Roman" w:cs="Times New Roman"/>
          <w:sz w:val="24"/>
        </w:rPr>
        <w:t>СИЗ</w:t>
      </w:r>
      <w:r w:rsidR="00AC5F6D" w:rsidRPr="00FC64BF">
        <w:rPr>
          <w:rFonts w:ascii="Times New Roman" w:hAnsi="Times New Roman" w:cs="Times New Roman"/>
          <w:sz w:val="24"/>
        </w:rPr>
        <w:t>)</w:t>
      </w:r>
      <w:r w:rsidR="00B308B9" w:rsidRPr="00FC64BF">
        <w:rPr>
          <w:rFonts w:ascii="Times New Roman" w:hAnsi="Times New Roman" w:cs="Times New Roman"/>
          <w:sz w:val="24"/>
        </w:rPr>
        <w:t xml:space="preserve"> понимаются средства, используемые для предотвращения или уменьшения воздействия на работника вредных и (или) опасных производственных факторов, особых температурных условий, а также для защиты от загрязнения.</w:t>
      </w:r>
    </w:p>
    <w:p w14:paraId="4EF42A18" w14:textId="77777777" w:rsidR="00B308B9" w:rsidRPr="00FC64BF" w:rsidRDefault="009A2E71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lastRenderedPageBreak/>
        <w:t>1.</w:t>
      </w:r>
      <w:r w:rsidR="005D69A6" w:rsidRPr="00FC64BF">
        <w:rPr>
          <w:rFonts w:ascii="Times New Roman" w:hAnsi="Times New Roman" w:cs="Times New Roman"/>
          <w:sz w:val="24"/>
        </w:rPr>
        <w:t>5</w:t>
      </w:r>
      <w:r w:rsidR="00B308B9" w:rsidRPr="00FC64BF">
        <w:rPr>
          <w:rFonts w:ascii="Times New Roman" w:hAnsi="Times New Roman" w:cs="Times New Roman"/>
          <w:sz w:val="24"/>
        </w:rPr>
        <w:t>. 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СИЗ, требования к которым определяются в соответствии с законодательством Российской Федерации о техническом регулировании.</w:t>
      </w:r>
    </w:p>
    <w:p w14:paraId="07FFB755" w14:textId="1A9D340D" w:rsidR="005D69A6" w:rsidRPr="00FC64BF" w:rsidRDefault="005D69A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1.6. Требования настоящего </w:t>
      </w:r>
      <w:r w:rsidR="006F603A">
        <w:rPr>
          <w:rFonts w:ascii="Times New Roman" w:hAnsi="Times New Roman" w:cs="Times New Roman"/>
          <w:sz w:val="24"/>
        </w:rPr>
        <w:t>Положения</w:t>
      </w:r>
      <w:r w:rsidRPr="00FC64BF">
        <w:rPr>
          <w:rFonts w:ascii="Times New Roman" w:hAnsi="Times New Roman" w:cs="Times New Roman"/>
          <w:sz w:val="24"/>
        </w:rPr>
        <w:t xml:space="preserve"> распространяются на работодателя (в лице руководителя), должностных лиц и работников Организации.</w:t>
      </w:r>
    </w:p>
    <w:p w14:paraId="7828FED5" w14:textId="77777777" w:rsidR="005D69A6" w:rsidRPr="008C280E" w:rsidRDefault="005D69A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1.7. Работники Организации не допускаются к выполнению работ без обеспечения СИЗ, а также в неисправных СИЗ или в СИЗ с загрязнениями, способными снизить заявленный изготовителем уровень защитных свойств.</w:t>
      </w:r>
    </w:p>
    <w:p w14:paraId="4320120C" w14:textId="77777777" w:rsidR="000B7F79" w:rsidRPr="00FC64BF" w:rsidRDefault="000B7F7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</w:p>
    <w:p w14:paraId="406120D7" w14:textId="77777777" w:rsidR="00B308B9" w:rsidRPr="00FC64BF" w:rsidRDefault="00B308B9" w:rsidP="00FC64BF">
      <w:pPr>
        <w:spacing w:before="60" w:after="60"/>
        <w:jc w:val="center"/>
        <w:rPr>
          <w:rFonts w:ascii="Times New Roman" w:hAnsi="Times New Roman" w:cs="Times New Roman"/>
          <w:b/>
          <w:caps/>
          <w:sz w:val="24"/>
        </w:rPr>
      </w:pPr>
      <w:r w:rsidRPr="00FC64BF">
        <w:rPr>
          <w:rFonts w:ascii="Times New Roman" w:hAnsi="Times New Roman" w:cs="Times New Roman"/>
          <w:b/>
          <w:caps/>
          <w:sz w:val="24"/>
          <w:lang w:val="en-US"/>
        </w:rPr>
        <w:t>II</w:t>
      </w:r>
      <w:r w:rsidRPr="00FC64BF">
        <w:rPr>
          <w:rFonts w:ascii="Times New Roman" w:hAnsi="Times New Roman" w:cs="Times New Roman"/>
          <w:b/>
          <w:caps/>
          <w:sz w:val="24"/>
        </w:rPr>
        <w:t>. порядок выявления потребности работников в СИЗ</w:t>
      </w:r>
    </w:p>
    <w:p w14:paraId="6935A0B5" w14:textId="535EB54A" w:rsidR="00B308B9" w:rsidRDefault="00B308B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2.1. </w:t>
      </w:r>
      <w:r w:rsidR="005B54C3" w:rsidRPr="00FC64BF">
        <w:rPr>
          <w:rFonts w:ascii="Times New Roman" w:hAnsi="Times New Roman" w:cs="Times New Roman"/>
          <w:sz w:val="24"/>
        </w:rPr>
        <w:t>Обеспечение СИЗ и смывающими средствами осуществляется работодателем в соответствии с Правилами обеспечения СИЗ, на основании Единых типовых норм</w:t>
      </w:r>
      <w:r w:rsidR="00E87FF6" w:rsidRPr="00FC64BF">
        <w:rPr>
          <w:rFonts w:ascii="Times New Roman" w:hAnsi="Times New Roman" w:cs="Times New Roman"/>
          <w:sz w:val="24"/>
        </w:rPr>
        <w:t>, с </w:t>
      </w:r>
      <w:r w:rsidR="005B54C3" w:rsidRPr="00FC64BF">
        <w:rPr>
          <w:rFonts w:ascii="Times New Roman" w:hAnsi="Times New Roman" w:cs="Times New Roman"/>
          <w:sz w:val="24"/>
        </w:rPr>
        <w:t xml:space="preserve">учетом результатов специальной оценки условий труда (далее </w:t>
      </w:r>
      <w:r w:rsidR="00E87FF6" w:rsidRPr="00FC64BF">
        <w:rPr>
          <w:rFonts w:ascii="Times New Roman" w:hAnsi="Times New Roman" w:cs="Times New Roman"/>
          <w:sz w:val="24"/>
        </w:rPr>
        <w:t>–</w:t>
      </w:r>
      <w:r w:rsidR="005B54C3" w:rsidRPr="00FC64BF">
        <w:rPr>
          <w:rFonts w:ascii="Times New Roman" w:hAnsi="Times New Roman" w:cs="Times New Roman"/>
          <w:sz w:val="24"/>
        </w:rPr>
        <w:t xml:space="preserve"> СОУТ), результатов оценки профессиональных рисков (далее </w:t>
      </w:r>
      <w:r w:rsidR="00E87FF6" w:rsidRPr="00FC64BF">
        <w:rPr>
          <w:rFonts w:ascii="Times New Roman" w:hAnsi="Times New Roman" w:cs="Times New Roman"/>
          <w:sz w:val="24"/>
        </w:rPr>
        <w:t>–</w:t>
      </w:r>
      <w:r w:rsidR="005B54C3" w:rsidRPr="00FC64BF">
        <w:rPr>
          <w:rFonts w:ascii="Times New Roman" w:hAnsi="Times New Roman" w:cs="Times New Roman"/>
          <w:sz w:val="24"/>
        </w:rPr>
        <w:t xml:space="preserve"> ОПР), м</w:t>
      </w:r>
      <w:r w:rsidR="00275EA7">
        <w:rPr>
          <w:rFonts w:ascii="Times New Roman" w:hAnsi="Times New Roman" w:cs="Times New Roman"/>
          <w:sz w:val="24"/>
        </w:rPr>
        <w:t xml:space="preserve">нения выборного </w:t>
      </w:r>
      <w:proofErr w:type="gramStart"/>
      <w:r w:rsidR="00275EA7">
        <w:rPr>
          <w:rFonts w:ascii="Times New Roman" w:hAnsi="Times New Roman" w:cs="Times New Roman"/>
          <w:sz w:val="24"/>
        </w:rPr>
        <w:t>органа  профсоюзного</w:t>
      </w:r>
      <w:proofErr w:type="gramEnd"/>
      <w:r w:rsidR="00275EA7">
        <w:rPr>
          <w:rFonts w:ascii="Times New Roman" w:hAnsi="Times New Roman" w:cs="Times New Roman"/>
          <w:sz w:val="24"/>
        </w:rPr>
        <w:t xml:space="preserve"> комитета</w:t>
      </w:r>
      <w:r w:rsidR="000D1AAF" w:rsidRPr="00FC64BF">
        <w:rPr>
          <w:rFonts w:ascii="Times New Roman" w:hAnsi="Times New Roman" w:cs="Times New Roman"/>
          <w:sz w:val="24"/>
        </w:rPr>
        <w:t>.</w:t>
      </w:r>
    </w:p>
    <w:p w14:paraId="79B89D69" w14:textId="31F20A84" w:rsidR="006C4030" w:rsidRPr="006C4030" w:rsidRDefault="006C403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030">
        <w:rPr>
          <w:rFonts w:ascii="Times New Roman" w:hAnsi="Times New Roman" w:cs="Times New Roman"/>
          <w:sz w:val="24"/>
          <w:szCs w:val="24"/>
        </w:rPr>
        <w:t>В период до 31 декабря 2024 года работодатель вправе осуществлять обеспечение СИЗ и смывающими средствами в соответствии с Правилами, на основании типовых норм бесплатной выдачи специальной одежды, специальной обуви и других средств индивидуальной защиты (далее - типовые нормы) с учетом результатов СОУТ, результатов ОПР, мнен</w:t>
      </w:r>
      <w:r w:rsidR="00275EA7">
        <w:rPr>
          <w:rFonts w:ascii="Times New Roman" w:hAnsi="Times New Roman" w:cs="Times New Roman"/>
          <w:sz w:val="24"/>
          <w:szCs w:val="24"/>
        </w:rPr>
        <w:t xml:space="preserve">ия выборного </w:t>
      </w:r>
      <w:proofErr w:type="gramStart"/>
      <w:r w:rsidR="00275EA7">
        <w:rPr>
          <w:rFonts w:ascii="Times New Roman" w:hAnsi="Times New Roman" w:cs="Times New Roman"/>
          <w:sz w:val="24"/>
          <w:szCs w:val="24"/>
        </w:rPr>
        <w:t>органа  профсоюзного</w:t>
      </w:r>
      <w:proofErr w:type="gramEnd"/>
      <w:r w:rsidR="00275EA7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6C4030">
        <w:rPr>
          <w:rFonts w:ascii="Times New Roman" w:hAnsi="Times New Roman" w:cs="Times New Roman"/>
          <w:sz w:val="24"/>
          <w:szCs w:val="24"/>
        </w:rPr>
        <w:t>. Решение о применении в период с 1 сентября 2023 года до 31 декабря 2024 года Единых типовых норм или типовых норм принимается работодателем</w:t>
      </w:r>
      <w:r w:rsidR="00275EA7">
        <w:rPr>
          <w:rFonts w:ascii="Times New Roman" w:hAnsi="Times New Roman" w:cs="Times New Roman"/>
          <w:sz w:val="24"/>
          <w:szCs w:val="24"/>
        </w:rPr>
        <w:t>.</w:t>
      </w:r>
    </w:p>
    <w:p w14:paraId="49634055" w14:textId="0E6CA9BE" w:rsidR="00F30FB5" w:rsidRPr="00FC64BF" w:rsidRDefault="00AC5F6D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2.2. </w:t>
      </w:r>
      <w:r w:rsidR="00F30FB5" w:rsidRPr="00FC64BF">
        <w:rPr>
          <w:rFonts w:ascii="Times New Roman" w:hAnsi="Times New Roman" w:cs="Times New Roman"/>
          <w:sz w:val="24"/>
        </w:rPr>
        <w:t xml:space="preserve">Единые </w:t>
      </w:r>
      <w:r w:rsidR="00E87FF6" w:rsidRPr="00FC64BF">
        <w:rPr>
          <w:rFonts w:ascii="Times New Roman" w:hAnsi="Times New Roman" w:cs="Times New Roman"/>
          <w:sz w:val="24"/>
        </w:rPr>
        <w:t xml:space="preserve">типовые </w:t>
      </w:r>
      <w:r w:rsidR="00F30FB5" w:rsidRPr="00FC64BF">
        <w:rPr>
          <w:rFonts w:ascii="Times New Roman" w:hAnsi="Times New Roman" w:cs="Times New Roman"/>
          <w:sz w:val="24"/>
        </w:rPr>
        <w:t>нормы</w:t>
      </w:r>
      <w:r w:rsidR="000B39AD" w:rsidRPr="00FC64BF">
        <w:rPr>
          <w:rFonts w:ascii="Times New Roman" w:hAnsi="Times New Roman" w:cs="Times New Roman"/>
          <w:sz w:val="24"/>
        </w:rPr>
        <w:t xml:space="preserve"> включают в себя</w:t>
      </w:r>
      <w:r w:rsidR="00F30FB5" w:rsidRPr="00FC64BF">
        <w:rPr>
          <w:rFonts w:ascii="Times New Roman" w:hAnsi="Times New Roman" w:cs="Times New Roman"/>
          <w:sz w:val="24"/>
        </w:rPr>
        <w:t>:</w:t>
      </w:r>
    </w:p>
    <w:p w14:paraId="7FA7CB07" w14:textId="2D8A36AE" w:rsidR="00F30FB5" w:rsidRPr="00FC64BF" w:rsidRDefault="00F30FB5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- </w:t>
      </w:r>
      <w:r w:rsidR="00275EA7">
        <w:rPr>
          <w:rFonts w:ascii="Times New Roman" w:hAnsi="Times New Roman" w:cs="Times New Roman"/>
          <w:sz w:val="24"/>
        </w:rPr>
        <w:t xml:space="preserve"> </w:t>
      </w:r>
      <w:r w:rsidRPr="00FC64BF">
        <w:rPr>
          <w:rFonts w:ascii="Times New Roman" w:hAnsi="Times New Roman" w:cs="Times New Roman"/>
          <w:sz w:val="24"/>
        </w:rPr>
        <w:t>Единые типовые нормы выдачи СИЗ по профессиям (должностям);</w:t>
      </w:r>
    </w:p>
    <w:p w14:paraId="6324B6B0" w14:textId="77777777" w:rsidR="000D1AAF" w:rsidRPr="00FC64BF" w:rsidRDefault="00F30FB5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- Единые типовые нормы выдачи СИЗ в зависимости от идентифицированных опасностей;</w:t>
      </w:r>
    </w:p>
    <w:p w14:paraId="1281748D" w14:textId="77777777" w:rsidR="00F30FB5" w:rsidRPr="00FC64BF" w:rsidRDefault="00F30FB5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- Единые типовые нормы выдачи дерматологических средств индивидуальной защиты и смывающих средств.</w:t>
      </w:r>
    </w:p>
    <w:p w14:paraId="25483923" w14:textId="15156DAD" w:rsidR="00835DCD" w:rsidRPr="00FC64BF" w:rsidRDefault="000B7F7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</w:t>
      </w:r>
      <w:r w:rsidR="006C4030">
        <w:rPr>
          <w:rFonts w:ascii="Times New Roman" w:hAnsi="Times New Roman" w:cs="Times New Roman"/>
          <w:sz w:val="24"/>
        </w:rPr>
        <w:t>3</w:t>
      </w:r>
      <w:r w:rsidRPr="00FC64BF">
        <w:rPr>
          <w:rFonts w:ascii="Times New Roman" w:hAnsi="Times New Roman" w:cs="Times New Roman"/>
          <w:sz w:val="24"/>
        </w:rPr>
        <w:t xml:space="preserve">. </w:t>
      </w:r>
      <w:r w:rsidR="000B39AD" w:rsidRPr="00FC64BF">
        <w:rPr>
          <w:rFonts w:ascii="Times New Roman" w:hAnsi="Times New Roman" w:cs="Times New Roman"/>
          <w:sz w:val="24"/>
        </w:rPr>
        <w:t>Нормы бесплатной выдачи СИЗ и смывающих средств работникам Организации (далее – Нормы) разрабатываются работодателем н</w:t>
      </w:r>
      <w:r w:rsidRPr="00FC64BF">
        <w:rPr>
          <w:rFonts w:ascii="Times New Roman" w:hAnsi="Times New Roman" w:cs="Times New Roman"/>
          <w:sz w:val="24"/>
        </w:rPr>
        <w:t>а основании Единых типовых н</w:t>
      </w:r>
      <w:r w:rsidR="000B39AD" w:rsidRPr="00FC64BF">
        <w:rPr>
          <w:rFonts w:ascii="Times New Roman" w:hAnsi="Times New Roman" w:cs="Times New Roman"/>
          <w:sz w:val="24"/>
        </w:rPr>
        <w:t xml:space="preserve">орм, с учетом результатов СОУТ и </w:t>
      </w:r>
      <w:r w:rsidRPr="00FC64BF">
        <w:rPr>
          <w:rFonts w:ascii="Times New Roman" w:hAnsi="Times New Roman" w:cs="Times New Roman"/>
          <w:sz w:val="24"/>
        </w:rPr>
        <w:t>ОПР, мнения выборного органа первичной профсоюзной организации</w:t>
      </w:r>
      <w:r w:rsidR="000B39AD" w:rsidRPr="00FC64BF">
        <w:rPr>
          <w:rFonts w:ascii="Times New Roman" w:hAnsi="Times New Roman" w:cs="Times New Roman"/>
          <w:sz w:val="24"/>
        </w:rPr>
        <w:t>, требований правил по охране труда, паспортов безопасности при работе с конкретными химическими веществами и иных документов, содержащих информацию о необходимости применения СИЗ.</w:t>
      </w:r>
    </w:p>
    <w:p w14:paraId="5EC4B859" w14:textId="5A6DFA8E" w:rsidR="000B39AD" w:rsidRPr="00FC64BF" w:rsidRDefault="000B39AD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</w:t>
      </w:r>
      <w:r w:rsidR="006C4030">
        <w:rPr>
          <w:rFonts w:ascii="Times New Roman" w:hAnsi="Times New Roman" w:cs="Times New Roman"/>
          <w:sz w:val="24"/>
        </w:rPr>
        <w:t>4</w:t>
      </w:r>
      <w:r w:rsidRPr="00FC64BF">
        <w:rPr>
          <w:rFonts w:ascii="Times New Roman" w:hAnsi="Times New Roman" w:cs="Times New Roman"/>
          <w:sz w:val="24"/>
        </w:rPr>
        <w:t xml:space="preserve">. Нормы </w:t>
      </w:r>
      <w:r w:rsidR="00AD7EC2" w:rsidRPr="00FC64BF">
        <w:rPr>
          <w:rFonts w:ascii="Times New Roman" w:hAnsi="Times New Roman" w:cs="Times New Roman"/>
          <w:sz w:val="24"/>
        </w:rPr>
        <w:t xml:space="preserve">разрабатываются по форме, приведенной в Приложении </w:t>
      </w:r>
      <w:r w:rsidR="00167808" w:rsidRPr="00FC64BF">
        <w:rPr>
          <w:rFonts w:ascii="Times New Roman" w:hAnsi="Times New Roman" w:cs="Times New Roman"/>
          <w:sz w:val="24"/>
        </w:rPr>
        <w:t>№ 1 к </w:t>
      </w:r>
      <w:r w:rsidR="00AD7EC2" w:rsidRPr="00FC64BF">
        <w:rPr>
          <w:rFonts w:ascii="Times New Roman" w:hAnsi="Times New Roman" w:cs="Times New Roman"/>
          <w:sz w:val="24"/>
        </w:rPr>
        <w:t>настоящему По</w:t>
      </w:r>
      <w:r w:rsidR="00275EA7">
        <w:rPr>
          <w:rFonts w:ascii="Times New Roman" w:hAnsi="Times New Roman" w:cs="Times New Roman"/>
          <w:sz w:val="24"/>
        </w:rPr>
        <w:t>ложению</w:t>
      </w:r>
      <w:r w:rsidR="00AD7EC2" w:rsidRPr="00FC64BF">
        <w:rPr>
          <w:rFonts w:ascii="Times New Roman" w:hAnsi="Times New Roman" w:cs="Times New Roman"/>
          <w:sz w:val="24"/>
        </w:rPr>
        <w:t xml:space="preserve">, и </w:t>
      </w:r>
      <w:r w:rsidRPr="00FC64BF">
        <w:rPr>
          <w:rFonts w:ascii="Times New Roman" w:hAnsi="Times New Roman" w:cs="Times New Roman"/>
          <w:sz w:val="24"/>
        </w:rPr>
        <w:t>утверждаются приказом руководителя Организации с учетом м</w:t>
      </w:r>
      <w:r w:rsidR="00275EA7">
        <w:rPr>
          <w:rFonts w:ascii="Times New Roman" w:hAnsi="Times New Roman" w:cs="Times New Roman"/>
          <w:sz w:val="24"/>
        </w:rPr>
        <w:t xml:space="preserve">нения выборного </w:t>
      </w:r>
      <w:proofErr w:type="gramStart"/>
      <w:r w:rsidR="00275EA7">
        <w:rPr>
          <w:rFonts w:ascii="Times New Roman" w:hAnsi="Times New Roman" w:cs="Times New Roman"/>
          <w:sz w:val="24"/>
        </w:rPr>
        <w:t>органа  профсоюзного</w:t>
      </w:r>
      <w:proofErr w:type="gramEnd"/>
      <w:r w:rsidR="00275EA7">
        <w:rPr>
          <w:rFonts w:ascii="Times New Roman" w:hAnsi="Times New Roman" w:cs="Times New Roman"/>
          <w:sz w:val="24"/>
        </w:rPr>
        <w:t xml:space="preserve"> комитета</w:t>
      </w:r>
      <w:r w:rsidRPr="00FC64BF">
        <w:rPr>
          <w:rFonts w:ascii="Times New Roman" w:hAnsi="Times New Roman" w:cs="Times New Roman"/>
          <w:sz w:val="24"/>
        </w:rPr>
        <w:t>.</w:t>
      </w:r>
    </w:p>
    <w:p w14:paraId="3BE116DC" w14:textId="5400F650" w:rsidR="00285724" w:rsidRPr="00FC64BF" w:rsidRDefault="006C284D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</w:t>
      </w:r>
      <w:r w:rsidR="006C4030">
        <w:rPr>
          <w:rFonts w:ascii="Times New Roman" w:hAnsi="Times New Roman" w:cs="Times New Roman"/>
          <w:sz w:val="24"/>
        </w:rPr>
        <w:t>5</w:t>
      </w:r>
      <w:r w:rsidRPr="00FC64BF">
        <w:rPr>
          <w:rFonts w:ascii="Times New Roman" w:hAnsi="Times New Roman" w:cs="Times New Roman"/>
          <w:sz w:val="24"/>
        </w:rPr>
        <w:t>. Работодатель имеет право формировать Нормы и вести учет выдачи работникам СИЗ с применением программных средств (информационно-аналитических баз данных)</w:t>
      </w:r>
      <w:r w:rsidR="00285724" w:rsidRPr="00FC64BF">
        <w:rPr>
          <w:rFonts w:ascii="Times New Roman" w:hAnsi="Times New Roman" w:cs="Times New Roman"/>
          <w:sz w:val="24"/>
        </w:rPr>
        <w:t>.</w:t>
      </w:r>
    </w:p>
    <w:p w14:paraId="4536B84F" w14:textId="234D8424" w:rsidR="00285724" w:rsidRPr="00FC64BF" w:rsidRDefault="00285724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</w:t>
      </w:r>
      <w:r w:rsidR="006C4030">
        <w:rPr>
          <w:rFonts w:ascii="Times New Roman" w:hAnsi="Times New Roman" w:cs="Times New Roman"/>
          <w:sz w:val="24"/>
        </w:rPr>
        <w:t>6</w:t>
      </w:r>
      <w:r w:rsidRPr="00FC64BF">
        <w:rPr>
          <w:rFonts w:ascii="Times New Roman" w:hAnsi="Times New Roman" w:cs="Times New Roman"/>
          <w:sz w:val="24"/>
        </w:rPr>
        <w:t>. Работодатель с учетом м</w:t>
      </w:r>
      <w:r w:rsidR="00275EA7">
        <w:rPr>
          <w:rFonts w:ascii="Times New Roman" w:hAnsi="Times New Roman" w:cs="Times New Roman"/>
          <w:sz w:val="24"/>
        </w:rPr>
        <w:t>нения выборного органа профсоюзного комитета</w:t>
      </w:r>
      <w:r w:rsidRPr="00FC64BF">
        <w:rPr>
          <w:rFonts w:ascii="Times New Roman" w:hAnsi="Times New Roman" w:cs="Times New Roman"/>
          <w:sz w:val="24"/>
        </w:rPr>
        <w:t xml:space="preserve"> может осуществлять замену одного СИЗ, указанного в Единых типовых нормах, на другое, обеспечивающее равноценную или превосходящую по своим свойствам защиту от вредных и (или) опасных производственных факторов и опасностей, установленных по результатам СОУТ и ОПР с отражением результатов замены в Нормах.</w:t>
      </w:r>
    </w:p>
    <w:p w14:paraId="5F4985FD" w14:textId="606CBA86" w:rsidR="00285724" w:rsidRPr="00FC64BF" w:rsidRDefault="00285724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</w:t>
      </w:r>
      <w:r w:rsidR="006C4030">
        <w:rPr>
          <w:rFonts w:ascii="Times New Roman" w:hAnsi="Times New Roman" w:cs="Times New Roman"/>
          <w:sz w:val="24"/>
        </w:rPr>
        <w:t>7</w:t>
      </w:r>
      <w:r w:rsidRPr="00FC64BF">
        <w:rPr>
          <w:rFonts w:ascii="Times New Roman" w:hAnsi="Times New Roman" w:cs="Times New Roman"/>
          <w:sz w:val="24"/>
        </w:rPr>
        <w:t xml:space="preserve">. Работодатель имеет право с учетом мнения выборного органа первичной профсоюзной организации заменять несколько видов СИЗ на один, обеспечивающий совмещенную защиту, которая по своим свойствам равноценна или превосходит защиту от </w:t>
      </w:r>
      <w:r w:rsidRPr="00FC64BF">
        <w:rPr>
          <w:rFonts w:ascii="Times New Roman" w:hAnsi="Times New Roman" w:cs="Times New Roman"/>
          <w:sz w:val="24"/>
        </w:rPr>
        <w:lastRenderedPageBreak/>
        <w:t>вредных и (или) опасных производственных факторов и опасностей, установленных по результатам СОУТ и ОПР, в случае, если это подтверждается эксплуатационной документацией изготовителя на соответствующие СИЗ с совмещенной защитой.</w:t>
      </w:r>
    </w:p>
    <w:p w14:paraId="22A62C34" w14:textId="1F11C6D4" w:rsidR="00285724" w:rsidRPr="00FC64BF" w:rsidRDefault="00DB270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</w:t>
      </w:r>
      <w:r w:rsidR="006C4030">
        <w:rPr>
          <w:rFonts w:ascii="Times New Roman" w:hAnsi="Times New Roman" w:cs="Times New Roman"/>
          <w:sz w:val="24"/>
        </w:rPr>
        <w:t>8</w:t>
      </w:r>
      <w:r w:rsidRPr="00FC64BF">
        <w:rPr>
          <w:rFonts w:ascii="Times New Roman" w:hAnsi="Times New Roman" w:cs="Times New Roman"/>
          <w:sz w:val="24"/>
        </w:rPr>
        <w:t xml:space="preserve">. </w:t>
      </w:r>
      <w:r w:rsidR="00285724" w:rsidRPr="00FC64BF">
        <w:rPr>
          <w:rFonts w:ascii="Times New Roman" w:hAnsi="Times New Roman" w:cs="Times New Roman"/>
          <w:sz w:val="24"/>
        </w:rPr>
        <w:t>Информация о замене СИЗ отражается в Нормах.</w:t>
      </w:r>
    </w:p>
    <w:p w14:paraId="5BFA92F1" w14:textId="0C429761" w:rsidR="000D1AAF" w:rsidRPr="00FC64BF" w:rsidRDefault="000B39AD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</w:t>
      </w:r>
      <w:r w:rsidR="006C4030">
        <w:rPr>
          <w:rFonts w:ascii="Times New Roman" w:hAnsi="Times New Roman" w:cs="Times New Roman"/>
          <w:sz w:val="24"/>
        </w:rPr>
        <w:t>9</w:t>
      </w:r>
      <w:r w:rsidRPr="00FC64BF">
        <w:rPr>
          <w:rFonts w:ascii="Times New Roman" w:hAnsi="Times New Roman" w:cs="Times New Roman"/>
          <w:sz w:val="24"/>
        </w:rPr>
        <w:t>. Потребность в СИЗ устанавливается работодателем в зависимости от профессий (должностей) работников Организации с учетом перечня и уровня воздействия на работников вредных и (или) опасных производственных факторов и опасностей, установленных на рабочих местах по результатам СОУТ и ОПР, количества работников на этих рабочих местах, с учетом организации мероприятий по уходу и иных факторов, определяемых работодателем, влияющих на уровень потребности в СИЗ.</w:t>
      </w:r>
    </w:p>
    <w:p w14:paraId="36E40F67" w14:textId="73146980" w:rsidR="000B39AD" w:rsidRPr="00FC64BF" w:rsidRDefault="0044135E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</w:t>
      </w:r>
      <w:r w:rsidR="00DB2709" w:rsidRPr="00FC64BF">
        <w:rPr>
          <w:rFonts w:ascii="Times New Roman" w:hAnsi="Times New Roman" w:cs="Times New Roman"/>
          <w:sz w:val="24"/>
        </w:rPr>
        <w:t>1</w:t>
      </w:r>
      <w:r w:rsidR="006C4030">
        <w:rPr>
          <w:rFonts w:ascii="Times New Roman" w:hAnsi="Times New Roman" w:cs="Times New Roman"/>
          <w:sz w:val="24"/>
        </w:rPr>
        <w:t>0</w:t>
      </w:r>
      <w:r w:rsidRPr="00FC64BF">
        <w:rPr>
          <w:rFonts w:ascii="Times New Roman" w:hAnsi="Times New Roman" w:cs="Times New Roman"/>
          <w:sz w:val="24"/>
        </w:rPr>
        <w:t>. Нормы должны обеспечивать равноценную (в том числе, в случае замены СИЗ) или превосходящую (за счет расширения номенклатуры или увеличения количества выдаваемых СИЗ, либо за счет выдачи СИЗ, обеспечивающих более широкий спектр защитных свойств) по сравнению с Едиными типовыми нормами, защиту работников Организации от имеющихся на рабочих местах вредных и (или) опасных производственных факторов и опасностей, выявленных при проведении СОУТ и ОПР.</w:t>
      </w:r>
    </w:p>
    <w:p w14:paraId="662FB2D0" w14:textId="5895A5C2" w:rsidR="0044135E" w:rsidRPr="00FC64BF" w:rsidRDefault="0044135E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</w:t>
      </w:r>
      <w:r w:rsidR="00DB2709" w:rsidRPr="00FC64BF">
        <w:rPr>
          <w:rFonts w:ascii="Times New Roman" w:hAnsi="Times New Roman" w:cs="Times New Roman"/>
          <w:sz w:val="24"/>
        </w:rPr>
        <w:t>1</w:t>
      </w:r>
      <w:r w:rsidR="006C4030">
        <w:rPr>
          <w:rFonts w:ascii="Times New Roman" w:hAnsi="Times New Roman" w:cs="Times New Roman"/>
          <w:sz w:val="24"/>
        </w:rPr>
        <w:t>1</w:t>
      </w:r>
      <w:r w:rsidRPr="00FC64BF">
        <w:rPr>
          <w:rFonts w:ascii="Times New Roman" w:hAnsi="Times New Roman" w:cs="Times New Roman"/>
          <w:sz w:val="24"/>
        </w:rPr>
        <w:t>. Нормы должны содержать конкретную информацию о классе(ах) защиты, эксплуатационных уровнях защиты (если это предусмотрено для данного типа СИЗ), особенностях конструкции, комплектности, планируемых к выдаче СИЗ.</w:t>
      </w:r>
    </w:p>
    <w:p w14:paraId="4EEBD1F1" w14:textId="59E40D78" w:rsidR="0044135E" w:rsidRPr="00FC64BF" w:rsidRDefault="0044135E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2.1</w:t>
      </w:r>
      <w:r w:rsidR="006C4030">
        <w:rPr>
          <w:rFonts w:ascii="Times New Roman" w:hAnsi="Times New Roman" w:cs="Times New Roman"/>
          <w:sz w:val="24"/>
        </w:rPr>
        <w:t>2</w:t>
      </w:r>
      <w:r w:rsidRPr="00FC64BF">
        <w:rPr>
          <w:rFonts w:ascii="Times New Roman" w:hAnsi="Times New Roman" w:cs="Times New Roman"/>
          <w:sz w:val="24"/>
        </w:rPr>
        <w:t>. Нормы должны содержать информацию о СИЗ, необходимых работникам для осуществления трудовой деятельности, включая деятельность при совмещении профессий или выполнении совмещаемых работ, в том числе в составе комплексных бригад.</w:t>
      </w:r>
    </w:p>
    <w:p w14:paraId="47E1F878" w14:textId="3105B049" w:rsidR="004234B4" w:rsidRPr="00FC64BF" w:rsidRDefault="0044135E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2.1</w:t>
      </w:r>
      <w:r w:rsidR="006C4030">
        <w:rPr>
          <w:rFonts w:ascii="Times New Roman" w:hAnsi="Times New Roman" w:cs="Times New Roman"/>
          <w:sz w:val="24"/>
        </w:rPr>
        <w:t>3</w:t>
      </w:r>
      <w:r w:rsidRPr="00FC64BF">
        <w:rPr>
          <w:rFonts w:ascii="Times New Roman" w:hAnsi="Times New Roman" w:cs="Times New Roman"/>
          <w:sz w:val="24"/>
        </w:rPr>
        <w:t xml:space="preserve">. </w:t>
      </w:r>
      <w:r w:rsidR="004234B4" w:rsidRPr="00FC64BF">
        <w:rPr>
          <w:rFonts w:ascii="Times New Roman" w:hAnsi="Times New Roman" w:cs="Times New Roman"/>
          <w:sz w:val="24"/>
        </w:rPr>
        <w:t>Порядок</w:t>
      </w:r>
      <w:r w:rsidR="009C3BE3" w:rsidRPr="00FC64BF">
        <w:rPr>
          <w:rFonts w:ascii="Times New Roman" w:hAnsi="Times New Roman" w:cs="Times New Roman"/>
          <w:sz w:val="24"/>
        </w:rPr>
        <w:t xml:space="preserve"> выявлени</w:t>
      </w:r>
      <w:r w:rsidR="004234B4" w:rsidRPr="00FC64BF">
        <w:rPr>
          <w:rFonts w:ascii="Times New Roman" w:hAnsi="Times New Roman" w:cs="Times New Roman"/>
          <w:sz w:val="24"/>
        </w:rPr>
        <w:t>я</w:t>
      </w:r>
      <w:r w:rsidR="009C3BE3" w:rsidRPr="00FC64BF">
        <w:rPr>
          <w:rFonts w:ascii="Times New Roman" w:hAnsi="Times New Roman" w:cs="Times New Roman"/>
          <w:sz w:val="24"/>
        </w:rPr>
        <w:t xml:space="preserve"> потребности работников Организации в СИ</w:t>
      </w:r>
      <w:r w:rsidR="004234B4" w:rsidRPr="00FC64BF">
        <w:rPr>
          <w:rFonts w:ascii="Times New Roman" w:hAnsi="Times New Roman" w:cs="Times New Roman"/>
          <w:sz w:val="24"/>
        </w:rPr>
        <w:t>З.</w:t>
      </w:r>
    </w:p>
    <w:p w14:paraId="4305FF57" w14:textId="79871F96" w:rsidR="0044135E" w:rsidRPr="00FC64BF" w:rsidRDefault="001755B7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2.1</w:t>
      </w:r>
      <w:r w:rsidR="006C4030">
        <w:rPr>
          <w:rFonts w:ascii="Times New Roman" w:hAnsi="Times New Roman" w:cs="Times New Roman"/>
          <w:sz w:val="24"/>
        </w:rPr>
        <w:t>3</w:t>
      </w:r>
      <w:r w:rsidRPr="00FC64BF">
        <w:rPr>
          <w:rFonts w:ascii="Times New Roman" w:hAnsi="Times New Roman" w:cs="Times New Roman"/>
          <w:sz w:val="24"/>
        </w:rPr>
        <w:t>.1. Должностными лицами, уполномоченными работодателем,</w:t>
      </w:r>
      <w:r w:rsidR="009C3BE3" w:rsidRPr="00FC64BF">
        <w:rPr>
          <w:rFonts w:ascii="Times New Roman" w:hAnsi="Times New Roman" w:cs="Times New Roman"/>
          <w:sz w:val="24"/>
        </w:rPr>
        <w:t xml:space="preserve"> рассчитывается о</w:t>
      </w:r>
      <w:r w:rsidR="0044135E" w:rsidRPr="00FC64BF">
        <w:rPr>
          <w:rFonts w:ascii="Times New Roman" w:hAnsi="Times New Roman" w:cs="Times New Roman"/>
          <w:sz w:val="24"/>
        </w:rPr>
        <w:t xml:space="preserve">бъем выдачи СИЗ, выдаваемых работникам в зависимости от профессии (должности), </w:t>
      </w:r>
      <w:r w:rsidR="009C3BE3" w:rsidRPr="00FC64BF">
        <w:rPr>
          <w:rFonts w:ascii="Times New Roman" w:hAnsi="Times New Roman" w:cs="Times New Roman"/>
          <w:sz w:val="24"/>
        </w:rPr>
        <w:t xml:space="preserve">который </w:t>
      </w:r>
      <w:r w:rsidR="0044135E" w:rsidRPr="00FC64BF">
        <w:rPr>
          <w:rFonts w:ascii="Times New Roman" w:hAnsi="Times New Roman" w:cs="Times New Roman"/>
          <w:sz w:val="24"/>
        </w:rPr>
        <w:t>определен в Единых типовых нормах выдачи СИЗ работн</w:t>
      </w:r>
      <w:r w:rsidR="009C3BE3" w:rsidRPr="00FC64BF">
        <w:rPr>
          <w:rFonts w:ascii="Times New Roman" w:hAnsi="Times New Roman" w:cs="Times New Roman"/>
          <w:sz w:val="24"/>
        </w:rPr>
        <w:t>икам по профессиям (должностям), а также</w:t>
      </w:r>
      <w:r w:rsidR="0044135E" w:rsidRPr="00FC64BF">
        <w:rPr>
          <w:rFonts w:ascii="Times New Roman" w:hAnsi="Times New Roman" w:cs="Times New Roman"/>
          <w:sz w:val="24"/>
        </w:rPr>
        <w:t xml:space="preserve"> объем выдачи СИЗ, выдаваемых работникам на основании проведенных СОУТ и ОПР, </w:t>
      </w:r>
      <w:r w:rsidR="009C3BE3" w:rsidRPr="00FC64BF">
        <w:rPr>
          <w:rFonts w:ascii="Times New Roman" w:hAnsi="Times New Roman" w:cs="Times New Roman"/>
          <w:sz w:val="24"/>
        </w:rPr>
        <w:t xml:space="preserve">который определен в </w:t>
      </w:r>
      <w:r w:rsidR="0044135E" w:rsidRPr="00FC64BF">
        <w:rPr>
          <w:rFonts w:ascii="Times New Roman" w:hAnsi="Times New Roman" w:cs="Times New Roman"/>
          <w:sz w:val="24"/>
        </w:rPr>
        <w:t>Едины</w:t>
      </w:r>
      <w:r w:rsidR="009C3BE3" w:rsidRPr="00FC64BF">
        <w:rPr>
          <w:rFonts w:ascii="Times New Roman" w:hAnsi="Times New Roman" w:cs="Times New Roman"/>
          <w:sz w:val="24"/>
        </w:rPr>
        <w:t>х</w:t>
      </w:r>
      <w:r w:rsidR="0044135E" w:rsidRPr="00FC64BF">
        <w:rPr>
          <w:rFonts w:ascii="Times New Roman" w:hAnsi="Times New Roman" w:cs="Times New Roman"/>
          <w:sz w:val="24"/>
        </w:rPr>
        <w:t xml:space="preserve"> типовы</w:t>
      </w:r>
      <w:r w:rsidR="009C3BE3" w:rsidRPr="00FC64BF">
        <w:rPr>
          <w:rFonts w:ascii="Times New Roman" w:hAnsi="Times New Roman" w:cs="Times New Roman"/>
          <w:sz w:val="24"/>
        </w:rPr>
        <w:t>х</w:t>
      </w:r>
      <w:r w:rsidR="0044135E" w:rsidRPr="00FC64BF">
        <w:rPr>
          <w:rFonts w:ascii="Times New Roman" w:hAnsi="Times New Roman" w:cs="Times New Roman"/>
          <w:sz w:val="24"/>
        </w:rPr>
        <w:t xml:space="preserve"> норм</w:t>
      </w:r>
      <w:r w:rsidR="009C3BE3" w:rsidRPr="00FC64BF">
        <w:rPr>
          <w:rFonts w:ascii="Times New Roman" w:hAnsi="Times New Roman" w:cs="Times New Roman"/>
          <w:sz w:val="24"/>
        </w:rPr>
        <w:t>ах</w:t>
      </w:r>
      <w:r w:rsidR="0044135E" w:rsidRPr="00FC64BF">
        <w:rPr>
          <w:rFonts w:ascii="Times New Roman" w:hAnsi="Times New Roman" w:cs="Times New Roman"/>
          <w:sz w:val="24"/>
        </w:rPr>
        <w:t xml:space="preserve"> выдачи СИЗ в зависимости от идентифицированных опасностей</w:t>
      </w:r>
      <w:r w:rsidR="009C3BE3" w:rsidRPr="00FC64BF">
        <w:rPr>
          <w:rFonts w:ascii="Times New Roman" w:hAnsi="Times New Roman" w:cs="Times New Roman"/>
          <w:sz w:val="24"/>
        </w:rPr>
        <w:t xml:space="preserve"> и</w:t>
      </w:r>
      <w:r w:rsidR="0044135E" w:rsidRPr="00FC64BF">
        <w:rPr>
          <w:rFonts w:ascii="Times New Roman" w:hAnsi="Times New Roman" w:cs="Times New Roman"/>
          <w:sz w:val="24"/>
        </w:rPr>
        <w:t xml:space="preserve"> Едины</w:t>
      </w:r>
      <w:r w:rsidR="009C3BE3" w:rsidRPr="00FC64BF">
        <w:rPr>
          <w:rFonts w:ascii="Times New Roman" w:hAnsi="Times New Roman" w:cs="Times New Roman"/>
          <w:sz w:val="24"/>
        </w:rPr>
        <w:t>х</w:t>
      </w:r>
      <w:r w:rsidR="0044135E" w:rsidRPr="00FC64BF">
        <w:rPr>
          <w:rFonts w:ascii="Times New Roman" w:hAnsi="Times New Roman" w:cs="Times New Roman"/>
          <w:sz w:val="24"/>
        </w:rPr>
        <w:t xml:space="preserve"> типовы</w:t>
      </w:r>
      <w:r w:rsidR="009C3BE3" w:rsidRPr="00FC64BF">
        <w:rPr>
          <w:rFonts w:ascii="Times New Roman" w:hAnsi="Times New Roman" w:cs="Times New Roman"/>
          <w:sz w:val="24"/>
        </w:rPr>
        <w:t>х</w:t>
      </w:r>
      <w:r w:rsidR="0044135E" w:rsidRPr="00FC64BF">
        <w:rPr>
          <w:rFonts w:ascii="Times New Roman" w:hAnsi="Times New Roman" w:cs="Times New Roman"/>
          <w:sz w:val="24"/>
        </w:rPr>
        <w:t xml:space="preserve"> норм</w:t>
      </w:r>
      <w:r w:rsidR="009C3BE3" w:rsidRPr="00FC64BF">
        <w:rPr>
          <w:rFonts w:ascii="Times New Roman" w:hAnsi="Times New Roman" w:cs="Times New Roman"/>
          <w:sz w:val="24"/>
        </w:rPr>
        <w:t>ах</w:t>
      </w:r>
      <w:r w:rsidR="0044135E" w:rsidRPr="00FC64BF">
        <w:rPr>
          <w:rFonts w:ascii="Times New Roman" w:hAnsi="Times New Roman" w:cs="Times New Roman"/>
          <w:sz w:val="24"/>
        </w:rPr>
        <w:t xml:space="preserve"> выдачи дерматологических СИЗ и смывающих средств.</w:t>
      </w:r>
    </w:p>
    <w:p w14:paraId="58218E16" w14:textId="0563F28E" w:rsidR="009C3BE3" w:rsidRPr="00FC64BF" w:rsidRDefault="009C3BE3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2.1</w:t>
      </w:r>
      <w:r w:rsidR="006C4030">
        <w:rPr>
          <w:rFonts w:ascii="Times New Roman" w:hAnsi="Times New Roman" w:cs="Times New Roman"/>
          <w:sz w:val="24"/>
        </w:rPr>
        <w:t>3</w:t>
      </w:r>
      <w:r w:rsidRPr="00FC64BF">
        <w:rPr>
          <w:rFonts w:ascii="Times New Roman" w:hAnsi="Times New Roman" w:cs="Times New Roman"/>
          <w:sz w:val="24"/>
        </w:rPr>
        <w:t>.</w:t>
      </w:r>
      <w:r w:rsidR="001755B7" w:rsidRPr="00FC64BF">
        <w:rPr>
          <w:rFonts w:ascii="Times New Roman" w:hAnsi="Times New Roman" w:cs="Times New Roman"/>
          <w:sz w:val="24"/>
        </w:rPr>
        <w:t>2.</w:t>
      </w:r>
      <w:r w:rsidRPr="00FC64BF">
        <w:rPr>
          <w:rFonts w:ascii="Times New Roman" w:hAnsi="Times New Roman" w:cs="Times New Roman"/>
          <w:sz w:val="24"/>
        </w:rPr>
        <w:t xml:space="preserve"> При определении объема СИЗ, предполагаемых к выдаче работникам на основании проведенных СОУТ и ОПР, </w:t>
      </w:r>
      <w:r w:rsidR="001755B7" w:rsidRPr="00FC64BF">
        <w:rPr>
          <w:rFonts w:ascii="Times New Roman" w:hAnsi="Times New Roman" w:cs="Times New Roman"/>
          <w:sz w:val="24"/>
        </w:rPr>
        <w:t>должностные лица, уполномоченные работодателем,</w:t>
      </w:r>
      <w:r w:rsidRPr="00FC64BF">
        <w:rPr>
          <w:rFonts w:ascii="Times New Roman" w:hAnsi="Times New Roman" w:cs="Times New Roman"/>
          <w:sz w:val="24"/>
        </w:rPr>
        <w:t xml:space="preserve"> вправе не учитывать СИЗ от опасностей, уровень</w:t>
      </w:r>
      <w:r w:rsidR="001755B7" w:rsidRPr="00FC64BF">
        <w:rPr>
          <w:rFonts w:ascii="Times New Roman" w:hAnsi="Times New Roman" w:cs="Times New Roman"/>
          <w:sz w:val="24"/>
        </w:rPr>
        <w:t xml:space="preserve"> риска по которым не приведет к </w:t>
      </w:r>
      <w:r w:rsidRPr="00FC64BF">
        <w:rPr>
          <w:rFonts w:ascii="Times New Roman" w:hAnsi="Times New Roman" w:cs="Times New Roman"/>
          <w:sz w:val="24"/>
        </w:rPr>
        <w:t>нанесению вреда здоровью работника в процессе трудовой деятельности вследствие реализации работодателем иных мероприятий по управлению рисками, снижению их уровней. При этом реализация указанных мероприятий должна подтверждаться результатами СОУТ и (или) ОПР.</w:t>
      </w:r>
    </w:p>
    <w:p w14:paraId="1A54C7E6" w14:textId="15818057" w:rsidR="0044135E" w:rsidRPr="00FC64BF" w:rsidRDefault="007634F8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2.1</w:t>
      </w:r>
      <w:r w:rsidR="006C4030">
        <w:rPr>
          <w:rFonts w:ascii="Times New Roman" w:hAnsi="Times New Roman" w:cs="Times New Roman"/>
          <w:sz w:val="24"/>
        </w:rPr>
        <w:t>3</w:t>
      </w:r>
      <w:r w:rsidRPr="00FC64BF">
        <w:rPr>
          <w:rFonts w:ascii="Times New Roman" w:hAnsi="Times New Roman" w:cs="Times New Roman"/>
          <w:sz w:val="24"/>
        </w:rPr>
        <w:t>.3. В случае, если наименование профессии (должности) отсутствует в положениях Единых типовых норм выдачи СИЗ в соответствии с профессией (должностью) работника либо если уровень защиты, обеспечиваемый предлагаемым данными положениями набором СИЗ, не соответствует имеющимся на рабочих местах вредным и (или) опасным производственным факторам и опасностям, выявленным при проведении СОУТ и ОПР, должностные лица, уполномоченные работодателем, при разработке Норм должны руководствоваться всеми положениями Единых типовых норм, результатами СОУТ и ОПР, правилами по охране труда, паспортами безопасности при работе с конкретными химическими веществами и иными документами, содержащими информацию о необходимости применения СИЗ.</w:t>
      </w:r>
    </w:p>
    <w:p w14:paraId="4185773B" w14:textId="44E9F1B0" w:rsidR="007634F8" w:rsidRPr="00FC64BF" w:rsidRDefault="00791DFF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2.1</w:t>
      </w:r>
      <w:r w:rsidR="006C4030">
        <w:rPr>
          <w:rFonts w:ascii="Times New Roman" w:hAnsi="Times New Roman" w:cs="Times New Roman"/>
          <w:sz w:val="24"/>
        </w:rPr>
        <w:t>3</w:t>
      </w:r>
      <w:r w:rsidRPr="00FC64BF">
        <w:rPr>
          <w:rFonts w:ascii="Times New Roman" w:hAnsi="Times New Roman" w:cs="Times New Roman"/>
          <w:sz w:val="24"/>
        </w:rPr>
        <w:t xml:space="preserve">.4. В случае если наименование профессии (должности) отсутствует в Единых типовых нормах выдачи СИЗ в соответствии с профессией (должностью) работника, должностные лица, уполномоченные работодателем, при разработке Норм могут </w:t>
      </w:r>
      <w:r w:rsidRPr="00FC64BF">
        <w:rPr>
          <w:rFonts w:ascii="Times New Roman" w:hAnsi="Times New Roman" w:cs="Times New Roman"/>
          <w:sz w:val="24"/>
        </w:rPr>
        <w:lastRenderedPageBreak/>
        <w:t>руководствоваться наименованиями профессий (должностей) и соответствующими им характеристиками, указанными в соответствующих положениях профессиональных стандартов, а в случае их отсутствия в квалификационных справочниках.</w:t>
      </w:r>
    </w:p>
    <w:p w14:paraId="383BE082" w14:textId="6B9E3BEC" w:rsidR="000B39AD" w:rsidRPr="00FC64BF" w:rsidRDefault="00887F97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2.1</w:t>
      </w:r>
      <w:r w:rsidR="006C4030">
        <w:rPr>
          <w:rFonts w:ascii="Times New Roman" w:hAnsi="Times New Roman" w:cs="Times New Roman"/>
          <w:sz w:val="24"/>
        </w:rPr>
        <w:t>3</w:t>
      </w:r>
      <w:r w:rsidRPr="00FC64BF">
        <w:rPr>
          <w:rFonts w:ascii="Times New Roman" w:hAnsi="Times New Roman" w:cs="Times New Roman"/>
          <w:sz w:val="24"/>
        </w:rPr>
        <w:t>.5. Руководителям, специалистам, инженерно-техническим работникам, бригадирам, мастерам выдаются СИЗ с теми же защитными свойствами, как и предусмотренные для работников, работу которых они контролируют или участвуют в ее выполнении.</w:t>
      </w:r>
    </w:p>
    <w:p w14:paraId="3F5BCD00" w14:textId="31460C1E" w:rsidR="00887F97" w:rsidRPr="00FC64BF" w:rsidRDefault="00887F97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2.1</w:t>
      </w:r>
      <w:r w:rsidR="006C4030">
        <w:rPr>
          <w:rFonts w:ascii="Times New Roman" w:hAnsi="Times New Roman" w:cs="Times New Roman"/>
          <w:sz w:val="24"/>
        </w:rPr>
        <w:t>3</w:t>
      </w:r>
      <w:r w:rsidRPr="00FC64BF">
        <w:rPr>
          <w:rFonts w:ascii="Times New Roman" w:hAnsi="Times New Roman" w:cs="Times New Roman"/>
          <w:sz w:val="24"/>
        </w:rPr>
        <w:t>.</w:t>
      </w:r>
      <w:r w:rsidR="00CE1C53">
        <w:rPr>
          <w:rFonts w:ascii="Times New Roman" w:hAnsi="Times New Roman" w:cs="Times New Roman"/>
          <w:sz w:val="24"/>
        </w:rPr>
        <w:t>6</w:t>
      </w:r>
      <w:r w:rsidRPr="00FC64BF">
        <w:rPr>
          <w:rFonts w:ascii="Times New Roman" w:hAnsi="Times New Roman" w:cs="Times New Roman"/>
          <w:sz w:val="24"/>
        </w:rPr>
        <w:t>. Руководителям, специалистам, которые контролируют или участвуют в технологическом процессе, срок выдачи СИЗ устанавливается работодателем, но не более нормативного срока эксплуатации или срока годности СИЗ, установленного изготовителем.</w:t>
      </w:r>
    </w:p>
    <w:p w14:paraId="3FD45922" w14:textId="4069547F" w:rsidR="00887F97" w:rsidRPr="00FC64BF" w:rsidRDefault="00887F97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2.1</w:t>
      </w:r>
      <w:r w:rsidR="006C4030">
        <w:rPr>
          <w:rFonts w:ascii="Times New Roman" w:hAnsi="Times New Roman" w:cs="Times New Roman"/>
          <w:sz w:val="24"/>
        </w:rPr>
        <w:t>4</w:t>
      </w:r>
      <w:r w:rsidR="00DB2709" w:rsidRPr="00FC64BF">
        <w:rPr>
          <w:rFonts w:ascii="Times New Roman" w:hAnsi="Times New Roman" w:cs="Times New Roman"/>
          <w:sz w:val="24"/>
        </w:rPr>
        <w:t>.</w:t>
      </w:r>
      <w:r w:rsidRPr="00FC64BF">
        <w:rPr>
          <w:rFonts w:ascii="Times New Roman" w:hAnsi="Times New Roman" w:cs="Times New Roman"/>
          <w:sz w:val="24"/>
        </w:rPr>
        <w:t xml:space="preserve"> Руководителям, специалистам, которые в соответствии с должностными обязанностями периодически посещают производственные помещения (площадки), должны выдаваться соответствующие СИЗ в качестве дежурных (на время посещения данных объектов). </w:t>
      </w:r>
    </w:p>
    <w:p w14:paraId="506C48EA" w14:textId="0A3CB9FB" w:rsidR="003545B4" w:rsidRPr="00FC64BF" w:rsidRDefault="003545B4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2.1</w:t>
      </w:r>
      <w:r w:rsidR="006C4030">
        <w:rPr>
          <w:rFonts w:ascii="Times New Roman" w:hAnsi="Times New Roman" w:cs="Times New Roman"/>
          <w:sz w:val="24"/>
        </w:rPr>
        <w:t>5</w:t>
      </w:r>
      <w:r w:rsidRPr="00FC64BF">
        <w:rPr>
          <w:rFonts w:ascii="Times New Roman" w:hAnsi="Times New Roman" w:cs="Times New Roman"/>
          <w:sz w:val="24"/>
        </w:rPr>
        <w:t>. Работодатель в рамках проведения ОПР организует мониторинг и актуализацию Норм, в том числе на основании заявления работника, его руководителя или представителя выборного органа первичной профсоюзной организации, наличия и (или) возможного появления вредных и (или) опасных производственных факторов на каждом рабочем месте, а также опасностей, представляющих угрозу жизни и здоровью работников.</w:t>
      </w:r>
    </w:p>
    <w:p w14:paraId="6536117F" w14:textId="5B426C49" w:rsidR="00486E37" w:rsidRPr="00FC64BF" w:rsidRDefault="00DB270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2.1</w:t>
      </w:r>
      <w:r w:rsidR="00CE1C53">
        <w:rPr>
          <w:rFonts w:ascii="Times New Roman" w:hAnsi="Times New Roman" w:cs="Times New Roman"/>
          <w:sz w:val="24"/>
        </w:rPr>
        <w:t>6</w:t>
      </w:r>
      <w:r w:rsidRPr="00FC64BF">
        <w:rPr>
          <w:rFonts w:ascii="Times New Roman" w:hAnsi="Times New Roman" w:cs="Times New Roman"/>
          <w:sz w:val="24"/>
        </w:rPr>
        <w:t xml:space="preserve">. </w:t>
      </w:r>
      <w:r w:rsidR="003545B4" w:rsidRPr="00FC64BF">
        <w:rPr>
          <w:rFonts w:ascii="Times New Roman" w:hAnsi="Times New Roman" w:cs="Times New Roman"/>
          <w:sz w:val="24"/>
        </w:rPr>
        <w:t>В случае выявления не зафиксированных ранее опасностей, требующих применения СИЗ для защиты работника, работодатель обязан актуализировать Нормы и обеспечить выдачу вновь включенных СИЗ.</w:t>
      </w:r>
    </w:p>
    <w:p w14:paraId="664A22D4" w14:textId="3EC352EC" w:rsidR="00887F97" w:rsidRPr="00FC64BF" w:rsidRDefault="003545B4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2.1</w:t>
      </w:r>
      <w:r w:rsidR="00CE1C53">
        <w:rPr>
          <w:rFonts w:ascii="Times New Roman" w:hAnsi="Times New Roman" w:cs="Times New Roman"/>
          <w:sz w:val="24"/>
        </w:rPr>
        <w:t>7</w:t>
      </w:r>
      <w:r w:rsidRPr="00FC64BF">
        <w:rPr>
          <w:rFonts w:ascii="Times New Roman" w:hAnsi="Times New Roman" w:cs="Times New Roman"/>
          <w:sz w:val="24"/>
        </w:rPr>
        <w:t>. Выбор СИЗ осуществляется должностными лицами, уполномоченными работодателем, посредством сопоставления информ</w:t>
      </w:r>
      <w:r w:rsidR="00F75F0D" w:rsidRPr="00FC64BF">
        <w:rPr>
          <w:rFonts w:ascii="Times New Roman" w:hAnsi="Times New Roman" w:cs="Times New Roman"/>
          <w:sz w:val="24"/>
        </w:rPr>
        <w:t>ации, представленной в Нормах с </w:t>
      </w:r>
      <w:r w:rsidRPr="00FC64BF">
        <w:rPr>
          <w:rFonts w:ascii="Times New Roman" w:hAnsi="Times New Roman" w:cs="Times New Roman"/>
          <w:sz w:val="24"/>
        </w:rPr>
        <w:t>данными о защитных свойствах и эксплуатационных ха</w:t>
      </w:r>
      <w:r w:rsidR="00F75F0D" w:rsidRPr="00FC64BF">
        <w:rPr>
          <w:rFonts w:ascii="Times New Roman" w:hAnsi="Times New Roman" w:cs="Times New Roman"/>
          <w:sz w:val="24"/>
        </w:rPr>
        <w:t>рактеристиках конкретных СИЗ, в </w:t>
      </w:r>
      <w:r w:rsidRPr="00FC64BF">
        <w:rPr>
          <w:rFonts w:ascii="Times New Roman" w:hAnsi="Times New Roman" w:cs="Times New Roman"/>
          <w:sz w:val="24"/>
        </w:rPr>
        <w:t>соответствии с действующими документами о подтверждении соответствия, размещенными в Федеральной государственной информационной системе Федеральной службы по аккредитации, и (или) иными документам, действующим для данного вида продукции.</w:t>
      </w:r>
    </w:p>
    <w:p w14:paraId="45271C39" w14:textId="4D966BFC" w:rsidR="003545B4" w:rsidRPr="00FC64BF" w:rsidRDefault="003545B4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2.1</w:t>
      </w:r>
      <w:r w:rsidR="00CE1C53">
        <w:rPr>
          <w:rFonts w:ascii="Times New Roman" w:hAnsi="Times New Roman" w:cs="Times New Roman"/>
          <w:sz w:val="24"/>
        </w:rPr>
        <w:t>8</w:t>
      </w:r>
      <w:r w:rsidRPr="00FC64BF">
        <w:rPr>
          <w:rFonts w:ascii="Times New Roman" w:hAnsi="Times New Roman" w:cs="Times New Roman"/>
          <w:sz w:val="24"/>
        </w:rPr>
        <w:t xml:space="preserve">. Выбор дерматологических СИЗ, необходимых для защиты работников, и включение их в Нормы осуществляется </w:t>
      </w:r>
      <w:r w:rsidR="00F75F0D" w:rsidRPr="00FC64BF">
        <w:rPr>
          <w:rFonts w:ascii="Times New Roman" w:hAnsi="Times New Roman" w:cs="Times New Roman"/>
          <w:sz w:val="24"/>
        </w:rPr>
        <w:t xml:space="preserve">должностными лицами, уполномоченными работодателем, </w:t>
      </w:r>
      <w:r w:rsidRPr="00FC64BF">
        <w:rPr>
          <w:rFonts w:ascii="Times New Roman" w:hAnsi="Times New Roman" w:cs="Times New Roman"/>
          <w:sz w:val="24"/>
        </w:rPr>
        <w:t>в соответствии с Едиными типовыми нормами выдачи дерматологических СИЗ и смывающих средств посредством сопоставления информации о типах загрязнения, свойствах рабочих материалов, веществ и сред, прис</w:t>
      </w:r>
      <w:r w:rsidR="00F75F0D" w:rsidRPr="00FC64BF">
        <w:rPr>
          <w:rFonts w:ascii="Times New Roman" w:hAnsi="Times New Roman" w:cs="Times New Roman"/>
          <w:sz w:val="24"/>
        </w:rPr>
        <w:t>утствующих на рабочих местах, с </w:t>
      </w:r>
      <w:r w:rsidRPr="00FC64BF">
        <w:rPr>
          <w:rFonts w:ascii="Times New Roman" w:hAnsi="Times New Roman" w:cs="Times New Roman"/>
          <w:sz w:val="24"/>
        </w:rPr>
        <w:t>информацией о защитных свойствах дерматологиче</w:t>
      </w:r>
      <w:r w:rsidR="00F75F0D" w:rsidRPr="00FC64BF">
        <w:rPr>
          <w:rFonts w:ascii="Times New Roman" w:hAnsi="Times New Roman" w:cs="Times New Roman"/>
          <w:sz w:val="24"/>
        </w:rPr>
        <w:t>ских СИЗ в соответствии с </w:t>
      </w:r>
      <w:r w:rsidRPr="00FC64BF">
        <w:rPr>
          <w:rFonts w:ascii="Times New Roman" w:hAnsi="Times New Roman" w:cs="Times New Roman"/>
          <w:sz w:val="24"/>
        </w:rPr>
        <w:t>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(при наличии), действующих для данного вида продукции.</w:t>
      </w:r>
    </w:p>
    <w:p w14:paraId="08727E31" w14:textId="0794C0CD" w:rsidR="003545B4" w:rsidRDefault="003545B4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2</w:t>
      </w:r>
      <w:r w:rsidR="00F75F0D" w:rsidRPr="00FC64BF">
        <w:rPr>
          <w:rFonts w:ascii="Times New Roman" w:hAnsi="Times New Roman" w:cs="Times New Roman"/>
          <w:sz w:val="24"/>
        </w:rPr>
        <w:t>.</w:t>
      </w:r>
      <w:r w:rsidR="00CE1C53">
        <w:rPr>
          <w:rFonts w:ascii="Times New Roman" w:hAnsi="Times New Roman" w:cs="Times New Roman"/>
          <w:sz w:val="24"/>
        </w:rPr>
        <w:t>19</w:t>
      </w:r>
      <w:r w:rsidR="00F75F0D" w:rsidRPr="00FC64BF">
        <w:rPr>
          <w:rFonts w:ascii="Times New Roman" w:hAnsi="Times New Roman" w:cs="Times New Roman"/>
          <w:sz w:val="24"/>
        </w:rPr>
        <w:t>.</w:t>
      </w:r>
      <w:r w:rsidRPr="00FC64BF">
        <w:rPr>
          <w:rFonts w:ascii="Times New Roman" w:hAnsi="Times New Roman" w:cs="Times New Roman"/>
          <w:sz w:val="24"/>
        </w:rPr>
        <w:t xml:space="preserve"> Область применения, класс защиты и (или) эксплуатационные уровни СИЗ (если это предусмотрено для данного типа СИЗ), указанные в эксплуатационной документации изготовителя, должны по уровню защиты соответствовать уровням воздействия вредных и (или) опасных производственных факторов, установленных по результатам СОУТ, характеру воздействия опасностей, в</w:t>
      </w:r>
      <w:r w:rsidR="00F75F0D" w:rsidRPr="00FC64BF">
        <w:rPr>
          <w:rFonts w:ascii="Times New Roman" w:hAnsi="Times New Roman" w:cs="Times New Roman"/>
          <w:sz w:val="24"/>
        </w:rPr>
        <w:t>ыявленных по результатам ОПР, а </w:t>
      </w:r>
      <w:r w:rsidRPr="00FC64BF">
        <w:rPr>
          <w:rFonts w:ascii="Times New Roman" w:hAnsi="Times New Roman" w:cs="Times New Roman"/>
          <w:sz w:val="24"/>
        </w:rPr>
        <w:t>также характеру выполняемой работы, продолжительности работы, индивидуальным особенностям пользователя, совместимости конкретного вида СИЗ с другими используемыми СИЗ.</w:t>
      </w:r>
    </w:p>
    <w:p w14:paraId="2B5FDC38" w14:textId="2D87072C" w:rsidR="00083A01" w:rsidRPr="00CE1C53" w:rsidRDefault="00083A01" w:rsidP="00083A01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CE1C53">
        <w:rPr>
          <w:rFonts w:ascii="Times New Roman" w:hAnsi="Times New Roman" w:cs="Times New Roman"/>
          <w:sz w:val="24"/>
        </w:rPr>
        <w:t>2.2</w:t>
      </w:r>
      <w:r w:rsidR="00CE1C53" w:rsidRPr="00CE1C53">
        <w:rPr>
          <w:rFonts w:ascii="Times New Roman" w:hAnsi="Times New Roman" w:cs="Times New Roman"/>
          <w:sz w:val="24"/>
        </w:rPr>
        <w:t>0</w:t>
      </w:r>
      <w:r w:rsidRPr="00CE1C53">
        <w:rPr>
          <w:rFonts w:ascii="Times New Roman" w:hAnsi="Times New Roman" w:cs="Times New Roman"/>
          <w:sz w:val="24"/>
        </w:rPr>
        <w:t xml:space="preserve">. </w:t>
      </w:r>
      <w:r w:rsidR="00CE1C53" w:rsidRPr="00CE1C53">
        <w:rPr>
          <w:rFonts w:ascii="Times New Roman" w:hAnsi="Times New Roman" w:cs="Times New Roman"/>
          <w:sz w:val="24"/>
        </w:rPr>
        <w:t xml:space="preserve">Все СИЗ, включенные в Нормы, являются обязательными к выдаче </w:t>
      </w:r>
      <w:proofErr w:type="spellStart"/>
      <w:r w:rsidR="00CE1C53" w:rsidRPr="00CE1C53">
        <w:rPr>
          <w:rFonts w:ascii="Times New Roman" w:hAnsi="Times New Roman" w:cs="Times New Roman"/>
          <w:sz w:val="24"/>
        </w:rPr>
        <w:t>работниам</w:t>
      </w:r>
      <w:proofErr w:type="spellEnd"/>
      <w:r w:rsidR="00CE1C53" w:rsidRPr="00CE1C53">
        <w:rPr>
          <w:rFonts w:ascii="Times New Roman" w:hAnsi="Times New Roman" w:cs="Times New Roman"/>
          <w:sz w:val="24"/>
        </w:rPr>
        <w:t xml:space="preserve"> за счет средств работодателя.</w:t>
      </w:r>
    </w:p>
    <w:p w14:paraId="17900F96" w14:textId="77777777" w:rsidR="00083A01" w:rsidRPr="00FC64BF" w:rsidRDefault="00083A01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</w:p>
    <w:p w14:paraId="0CB2ACA9" w14:textId="77777777" w:rsidR="00887F97" w:rsidRPr="00FC64BF" w:rsidRDefault="00887F97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</w:p>
    <w:p w14:paraId="3D968797" w14:textId="77777777" w:rsidR="00B308B9" w:rsidRPr="00FC64BF" w:rsidRDefault="00B308B9" w:rsidP="00FC64BF">
      <w:pPr>
        <w:spacing w:before="60" w:after="60"/>
        <w:jc w:val="center"/>
        <w:rPr>
          <w:rFonts w:ascii="Times New Roman" w:hAnsi="Times New Roman" w:cs="Times New Roman"/>
          <w:b/>
          <w:caps/>
          <w:sz w:val="24"/>
        </w:rPr>
      </w:pPr>
      <w:r w:rsidRPr="00FC64BF">
        <w:rPr>
          <w:rFonts w:ascii="Times New Roman" w:hAnsi="Times New Roman" w:cs="Times New Roman"/>
          <w:b/>
          <w:caps/>
          <w:sz w:val="24"/>
          <w:lang w:val="en-US"/>
        </w:rPr>
        <w:lastRenderedPageBreak/>
        <w:t>III</w:t>
      </w:r>
      <w:r w:rsidRPr="00FC64BF">
        <w:rPr>
          <w:rFonts w:ascii="Times New Roman" w:hAnsi="Times New Roman" w:cs="Times New Roman"/>
          <w:b/>
          <w:caps/>
          <w:sz w:val="24"/>
        </w:rPr>
        <w:t>. предупредительно-плановый характер закупки</w:t>
      </w:r>
      <w:r w:rsidRPr="00FC64BF">
        <w:rPr>
          <w:rFonts w:ascii="Times New Roman" w:hAnsi="Times New Roman" w:cs="Times New Roman"/>
          <w:b/>
          <w:caps/>
          <w:sz w:val="24"/>
        </w:rPr>
        <w:br/>
      </w:r>
      <w:r w:rsidRPr="00CE1C53">
        <w:rPr>
          <w:rFonts w:ascii="Times New Roman" w:hAnsi="Times New Roman" w:cs="Times New Roman"/>
          <w:b/>
          <w:caps/>
          <w:sz w:val="24"/>
        </w:rPr>
        <w:t xml:space="preserve">(аренды, аутсорсинга) </w:t>
      </w:r>
      <w:r w:rsidRPr="00FC64BF">
        <w:rPr>
          <w:rFonts w:ascii="Times New Roman" w:hAnsi="Times New Roman" w:cs="Times New Roman"/>
          <w:b/>
          <w:caps/>
          <w:sz w:val="24"/>
        </w:rPr>
        <w:t>СИЗ</w:t>
      </w:r>
      <w:r w:rsidR="002D537B">
        <w:rPr>
          <w:rFonts w:ascii="Times New Roman" w:hAnsi="Times New Roman" w:cs="Times New Roman"/>
          <w:b/>
          <w:caps/>
          <w:sz w:val="24"/>
        </w:rPr>
        <w:t xml:space="preserve">, организация </w:t>
      </w:r>
      <w:r w:rsidR="002D537B" w:rsidRPr="00FC64BF">
        <w:rPr>
          <w:rFonts w:ascii="Times New Roman" w:hAnsi="Times New Roman" w:cs="Times New Roman"/>
          <w:b/>
          <w:caps/>
          <w:sz w:val="24"/>
        </w:rPr>
        <w:t>входного контроля</w:t>
      </w:r>
      <w:r w:rsidR="002D537B">
        <w:rPr>
          <w:rFonts w:ascii="Times New Roman" w:hAnsi="Times New Roman" w:cs="Times New Roman"/>
          <w:b/>
          <w:caps/>
          <w:sz w:val="24"/>
        </w:rPr>
        <w:t xml:space="preserve"> СИЗ</w:t>
      </w:r>
    </w:p>
    <w:p w14:paraId="52DC8E89" w14:textId="77777777" w:rsidR="000B7F79" w:rsidRPr="00FC64BF" w:rsidRDefault="000B7F7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3.</w:t>
      </w:r>
      <w:r w:rsidR="00A15700" w:rsidRPr="00FC64BF">
        <w:rPr>
          <w:rFonts w:ascii="Times New Roman" w:hAnsi="Times New Roman" w:cs="Times New Roman"/>
          <w:sz w:val="24"/>
        </w:rPr>
        <w:t>1</w:t>
      </w:r>
      <w:r w:rsidRPr="00FC64BF">
        <w:rPr>
          <w:rFonts w:ascii="Times New Roman" w:hAnsi="Times New Roman" w:cs="Times New Roman"/>
          <w:sz w:val="24"/>
        </w:rPr>
        <w:t>. Организация всех работ по обеспечению работников СИЗ, в том числе приобретение, выдача, хранение, уход, вывод из эксплуатации, утилизация СИЗ осуществляется за счет средств работодателя.</w:t>
      </w:r>
    </w:p>
    <w:p w14:paraId="72550013" w14:textId="77777777" w:rsidR="00835DCD" w:rsidRPr="00FC64BF" w:rsidRDefault="00835DCD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3.</w:t>
      </w:r>
      <w:r w:rsidR="00A15700" w:rsidRPr="00FC64BF">
        <w:rPr>
          <w:rFonts w:ascii="Times New Roman" w:hAnsi="Times New Roman" w:cs="Times New Roman"/>
          <w:sz w:val="24"/>
        </w:rPr>
        <w:t>2</w:t>
      </w:r>
      <w:r w:rsidRPr="00FC64BF">
        <w:rPr>
          <w:rFonts w:ascii="Times New Roman" w:hAnsi="Times New Roman" w:cs="Times New Roman"/>
          <w:sz w:val="24"/>
        </w:rPr>
        <w:t>. Допускается обеспечение работников СИЗ по договору со специализированной организацией.</w:t>
      </w:r>
    </w:p>
    <w:p w14:paraId="41F0BEBB" w14:textId="77777777" w:rsidR="0062085F" w:rsidRPr="00FC64BF" w:rsidRDefault="00835DCD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3</w:t>
      </w:r>
      <w:r w:rsidR="0062085F" w:rsidRPr="00FC64BF">
        <w:rPr>
          <w:rFonts w:ascii="Times New Roman" w:hAnsi="Times New Roman" w:cs="Times New Roman"/>
          <w:sz w:val="24"/>
        </w:rPr>
        <w:t>.</w:t>
      </w:r>
      <w:r w:rsidR="00A15700" w:rsidRPr="00FC64BF">
        <w:rPr>
          <w:rFonts w:ascii="Times New Roman" w:hAnsi="Times New Roman" w:cs="Times New Roman"/>
          <w:sz w:val="24"/>
        </w:rPr>
        <w:t>3</w:t>
      </w:r>
      <w:r w:rsidR="0062085F" w:rsidRPr="00FC64BF">
        <w:rPr>
          <w:rFonts w:ascii="Times New Roman" w:hAnsi="Times New Roman" w:cs="Times New Roman"/>
          <w:sz w:val="24"/>
        </w:rPr>
        <w:t>. Допускается приобретение СИЗ во временное пользование по договору аренды</w:t>
      </w:r>
      <w:r w:rsidR="000B7F79" w:rsidRPr="00FC64BF">
        <w:rPr>
          <w:rFonts w:ascii="Times New Roman" w:hAnsi="Times New Roman" w:cs="Times New Roman"/>
          <w:sz w:val="24"/>
        </w:rPr>
        <w:t xml:space="preserve"> или аутсорсинга</w:t>
      </w:r>
      <w:r w:rsidR="0062085F" w:rsidRPr="00FC64BF">
        <w:rPr>
          <w:rFonts w:ascii="Times New Roman" w:hAnsi="Times New Roman" w:cs="Times New Roman"/>
          <w:sz w:val="24"/>
        </w:rPr>
        <w:t>.</w:t>
      </w:r>
    </w:p>
    <w:p w14:paraId="4BD1E014" w14:textId="77777777" w:rsidR="000B7F79" w:rsidRPr="00FC64BF" w:rsidRDefault="000B7F7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3.</w:t>
      </w:r>
      <w:r w:rsidR="00A15700" w:rsidRPr="00FC64BF">
        <w:rPr>
          <w:rFonts w:ascii="Times New Roman" w:hAnsi="Times New Roman" w:cs="Times New Roman"/>
          <w:sz w:val="24"/>
        </w:rPr>
        <w:t>4</w:t>
      </w:r>
      <w:r w:rsidRPr="00FC64BF">
        <w:rPr>
          <w:rFonts w:ascii="Times New Roman" w:hAnsi="Times New Roman" w:cs="Times New Roman"/>
          <w:sz w:val="24"/>
        </w:rPr>
        <w:t>.</w:t>
      </w:r>
      <w:r w:rsidRPr="00FC64BF">
        <w:t xml:space="preserve"> </w:t>
      </w:r>
      <w:r w:rsidRPr="00FC64BF">
        <w:rPr>
          <w:rFonts w:ascii="Times New Roman" w:hAnsi="Times New Roman" w:cs="Times New Roman"/>
          <w:sz w:val="24"/>
        </w:rPr>
        <w:t>Приобретение и эксплуатация (в том числе по договору аренды или аутсорсинга) СИЗ, не имеющих документа о подтверждении соответствия, а также имеющих документы о подтверждении соответствия, срок действия которых истек, не допускается, за исключением производимых серийно СИЗ, выпущенных в обращение в период действия документа о подтверждении соответствия (сертификата или декларации) до истечения срока годности или нормативного срока эксплуатации СИЗ.</w:t>
      </w:r>
    </w:p>
    <w:p w14:paraId="4D8E386E" w14:textId="77777777" w:rsidR="000B7F79" w:rsidRDefault="000B7F7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3.</w:t>
      </w:r>
      <w:r w:rsidR="00A15700" w:rsidRPr="00FC64BF">
        <w:rPr>
          <w:rFonts w:ascii="Times New Roman" w:hAnsi="Times New Roman" w:cs="Times New Roman"/>
          <w:sz w:val="24"/>
        </w:rPr>
        <w:t>5</w:t>
      </w:r>
      <w:r w:rsidRPr="00FC64BF">
        <w:rPr>
          <w:rFonts w:ascii="Times New Roman" w:hAnsi="Times New Roman" w:cs="Times New Roman"/>
          <w:sz w:val="24"/>
        </w:rPr>
        <w:t>. Приобретение и эксплуатация дерматологических СИЗ от воздействия биологических факторов (микроорганизмов, насекомых, паукообразных)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(при наличии), а также прошедших процедуру государственной регистрации.</w:t>
      </w:r>
    </w:p>
    <w:p w14:paraId="782CEA9F" w14:textId="77777777" w:rsidR="00CE1C53" w:rsidRDefault="00CE1C53" w:rsidP="00FC64BF">
      <w:pPr>
        <w:spacing w:before="60" w:after="60"/>
        <w:jc w:val="center"/>
        <w:rPr>
          <w:rFonts w:ascii="Times New Roman" w:hAnsi="Times New Roman" w:cs="Times New Roman"/>
          <w:sz w:val="24"/>
        </w:rPr>
      </w:pPr>
    </w:p>
    <w:p w14:paraId="7B7BF728" w14:textId="302AE200" w:rsidR="005A5530" w:rsidRPr="00FC64BF" w:rsidRDefault="00B308B9" w:rsidP="00FC64BF">
      <w:pPr>
        <w:spacing w:before="60" w:after="60"/>
        <w:jc w:val="center"/>
        <w:rPr>
          <w:rFonts w:ascii="Times New Roman" w:hAnsi="Times New Roman" w:cs="Times New Roman"/>
          <w:b/>
          <w:caps/>
          <w:sz w:val="24"/>
        </w:rPr>
      </w:pPr>
      <w:r w:rsidRPr="00FC64BF">
        <w:rPr>
          <w:rFonts w:ascii="Times New Roman" w:hAnsi="Times New Roman" w:cs="Times New Roman"/>
          <w:b/>
          <w:caps/>
          <w:sz w:val="24"/>
          <w:lang w:val="en-US"/>
        </w:rPr>
        <w:t>I</w:t>
      </w:r>
      <w:r w:rsidR="005A5530" w:rsidRPr="00FC64BF">
        <w:rPr>
          <w:rFonts w:ascii="Times New Roman" w:hAnsi="Times New Roman" w:cs="Times New Roman"/>
          <w:b/>
          <w:caps/>
          <w:sz w:val="24"/>
          <w:lang w:val="en-US"/>
        </w:rPr>
        <w:t>V</w:t>
      </w:r>
      <w:r w:rsidRPr="00FC64BF">
        <w:rPr>
          <w:rFonts w:ascii="Times New Roman" w:hAnsi="Times New Roman" w:cs="Times New Roman"/>
          <w:b/>
          <w:caps/>
          <w:sz w:val="24"/>
        </w:rPr>
        <w:t xml:space="preserve">. </w:t>
      </w:r>
      <w:r w:rsidR="005A5530" w:rsidRPr="00FC64BF">
        <w:rPr>
          <w:rFonts w:ascii="Times New Roman" w:hAnsi="Times New Roman" w:cs="Times New Roman"/>
          <w:b/>
          <w:caps/>
          <w:sz w:val="24"/>
        </w:rPr>
        <w:t>порядок выдачи и эксплуатации (использования)</w:t>
      </w:r>
      <w:r w:rsidR="00192DA3" w:rsidRPr="00FC64BF">
        <w:rPr>
          <w:rFonts w:ascii="Times New Roman" w:hAnsi="Times New Roman" w:cs="Times New Roman"/>
          <w:b/>
          <w:caps/>
          <w:sz w:val="24"/>
        </w:rPr>
        <w:t>,</w:t>
      </w:r>
      <w:r w:rsidR="00192DA3" w:rsidRPr="00FC64BF">
        <w:rPr>
          <w:rFonts w:ascii="Times New Roman" w:hAnsi="Times New Roman" w:cs="Times New Roman"/>
          <w:b/>
          <w:caps/>
          <w:sz w:val="24"/>
        </w:rPr>
        <w:br/>
      </w:r>
      <w:r w:rsidR="005A5530" w:rsidRPr="00FC64BF">
        <w:rPr>
          <w:rFonts w:ascii="Times New Roman" w:hAnsi="Times New Roman" w:cs="Times New Roman"/>
          <w:b/>
          <w:caps/>
          <w:sz w:val="24"/>
        </w:rPr>
        <w:t>хранения, ухода (обслуживания), вывода</w:t>
      </w:r>
      <w:r w:rsidR="00192DA3" w:rsidRPr="00FC64BF">
        <w:rPr>
          <w:rFonts w:ascii="Times New Roman" w:hAnsi="Times New Roman" w:cs="Times New Roman"/>
          <w:b/>
          <w:caps/>
          <w:sz w:val="24"/>
        </w:rPr>
        <w:br/>
      </w:r>
      <w:r w:rsidR="005A5530" w:rsidRPr="00FC64BF">
        <w:rPr>
          <w:rFonts w:ascii="Times New Roman" w:hAnsi="Times New Roman" w:cs="Times New Roman"/>
          <w:b/>
          <w:caps/>
          <w:sz w:val="24"/>
        </w:rPr>
        <w:t>из эксплуатации и утилизации СИЗ</w:t>
      </w:r>
    </w:p>
    <w:p w14:paraId="5DC5B610" w14:textId="77777777" w:rsidR="005A5530" w:rsidRPr="00FC64BF" w:rsidRDefault="00192DA3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</w:t>
      </w:r>
      <w:r w:rsidR="005A5530" w:rsidRPr="00FC64BF">
        <w:rPr>
          <w:rFonts w:ascii="Times New Roman" w:hAnsi="Times New Roman" w:cs="Times New Roman"/>
          <w:sz w:val="24"/>
        </w:rPr>
        <w:t xml:space="preserve">.1. </w:t>
      </w:r>
      <w:r w:rsidR="005D69A6" w:rsidRPr="00FC64BF">
        <w:rPr>
          <w:rFonts w:ascii="Times New Roman" w:hAnsi="Times New Roman" w:cs="Times New Roman"/>
          <w:sz w:val="24"/>
        </w:rPr>
        <w:t>Работодатель обязан организовать учет и контроль за выдачей работникам СИЗ и смывающих средств, за своевременным возвратом СИЗ по истечение нормативного срока эксплуатации или срока годности СИЗ либо в случае досрочного выхода СИЗ из строя</w:t>
      </w:r>
      <w:r w:rsidR="00EC64AB" w:rsidRPr="00FC64BF">
        <w:rPr>
          <w:rFonts w:ascii="Times New Roman" w:hAnsi="Times New Roman" w:cs="Times New Roman"/>
          <w:sz w:val="24"/>
        </w:rPr>
        <w:t>, а также за правильностью применения СИЗ работниками.</w:t>
      </w:r>
    </w:p>
    <w:p w14:paraId="04E65976" w14:textId="77777777" w:rsidR="00192DA3" w:rsidRPr="00FC64BF" w:rsidRDefault="00192DA3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4.2. Работодатель обеспечивает:</w:t>
      </w:r>
    </w:p>
    <w:p w14:paraId="1402A896" w14:textId="77777777" w:rsidR="00A15700" w:rsidRPr="00FC64BF" w:rsidRDefault="00A1570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- бесплатную выдачу СИЗ, прошедших подтверждение соответствия в</w:t>
      </w:r>
      <w:r w:rsidRPr="00FC64BF">
        <w:t> </w:t>
      </w:r>
      <w:r w:rsidRPr="00FC64BF">
        <w:rPr>
          <w:rFonts w:ascii="Times New Roman" w:hAnsi="Times New Roman" w:cs="Times New Roman"/>
          <w:sz w:val="24"/>
        </w:rPr>
        <w:t>установленном законодательством Российской Федерации порядке, работникам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условиях;</w:t>
      </w:r>
    </w:p>
    <w:p w14:paraId="450A361E" w14:textId="77777777" w:rsidR="00192DA3" w:rsidRPr="00FC64BF" w:rsidRDefault="00192DA3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- хранение СИЗ в соответствии с эксплуатационной документацией изготовителя;</w:t>
      </w:r>
    </w:p>
    <w:p w14:paraId="33CAFC82" w14:textId="77777777" w:rsidR="00192DA3" w:rsidRPr="00FC64BF" w:rsidRDefault="00192DA3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- сушку, выявление повреждений в процессе эксплуатации и ремонт СИЗ в период эксплуатации;</w:t>
      </w:r>
    </w:p>
    <w:p w14:paraId="0D45D861" w14:textId="77777777" w:rsidR="00192DA3" w:rsidRPr="00FC64BF" w:rsidRDefault="00192DA3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- уход (стирку, химчистку, обеспыливание, дегазацию, дезактивацию, дезинфекцию), обслуживание СИЗ в соответствии с рекомендациями изготовителей СИЗ;</w:t>
      </w:r>
    </w:p>
    <w:p w14:paraId="4B8AA9D9" w14:textId="77777777" w:rsidR="00192DA3" w:rsidRPr="00FC64BF" w:rsidRDefault="00192DA3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- своевременный прием СИЗ от работников;</w:t>
      </w:r>
    </w:p>
    <w:p w14:paraId="21A2D4E8" w14:textId="77777777" w:rsidR="00192DA3" w:rsidRPr="00FC64BF" w:rsidRDefault="00192DA3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- вывод СИЗ из эксплуатации;</w:t>
      </w:r>
    </w:p>
    <w:p w14:paraId="7ECE9168" w14:textId="77777777" w:rsidR="005D69A6" w:rsidRPr="00FC64BF" w:rsidRDefault="00192DA3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- утилизацию СИЗ.</w:t>
      </w:r>
    </w:p>
    <w:p w14:paraId="55AD4DC6" w14:textId="77777777" w:rsidR="00192DA3" w:rsidRPr="00FC64BF" w:rsidRDefault="00A1570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4.3. Выдача СИЗ и (или) их сменных элементов в Организации может осуществляться посредством автоматизированных систем выдачи (вендингового оборудования) и дозаторов.</w:t>
      </w:r>
    </w:p>
    <w:p w14:paraId="748D7CAB" w14:textId="77777777" w:rsidR="008C24FE" w:rsidRPr="00FC64BF" w:rsidRDefault="008C24FE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4.4. Распределение обязанностей должностных лиц Организации и работников по организации и обеспечению работников СИЗ и их надлежащей эксплуатации:</w:t>
      </w:r>
    </w:p>
    <w:p w14:paraId="0B676ED9" w14:textId="77777777" w:rsidR="000877E6" w:rsidRPr="000877E6" w:rsidRDefault="000877E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E6">
        <w:rPr>
          <w:rFonts w:ascii="Times New Roman" w:hAnsi="Times New Roman" w:cs="Times New Roman"/>
          <w:sz w:val="24"/>
          <w:szCs w:val="24"/>
        </w:rPr>
        <w:lastRenderedPageBreak/>
        <w:t>4.4.1. Заместитель директора, осуществляющий руководство хозяйственной деятельностью: - приобретает согласно заявке спецодежду, спецобувь и другие средства индивидуальной защиты для работников, учащихся Учреждения;</w:t>
      </w:r>
    </w:p>
    <w:p w14:paraId="167FEB03" w14:textId="77777777" w:rsidR="000877E6" w:rsidRPr="000877E6" w:rsidRDefault="000877E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E6">
        <w:rPr>
          <w:rFonts w:ascii="Times New Roman" w:hAnsi="Times New Roman" w:cs="Times New Roman"/>
          <w:sz w:val="24"/>
          <w:szCs w:val="24"/>
        </w:rPr>
        <w:t xml:space="preserve"> - обеспечивает учёт, хранение, сушку, стирку, ремонт и обеззараживание спецодежды, спецобуви и индивидуальных средств защиты.</w:t>
      </w:r>
    </w:p>
    <w:p w14:paraId="53B30759" w14:textId="77777777" w:rsidR="000877E6" w:rsidRPr="000877E6" w:rsidRDefault="000877E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E6">
        <w:rPr>
          <w:rFonts w:ascii="Times New Roman" w:hAnsi="Times New Roman" w:cs="Times New Roman"/>
          <w:sz w:val="24"/>
          <w:szCs w:val="24"/>
        </w:rPr>
        <w:t xml:space="preserve"> 4.4.2. Непосредственный руководитель работника (заместитель директора):</w:t>
      </w:r>
    </w:p>
    <w:p w14:paraId="74135169" w14:textId="77777777" w:rsidR="000877E6" w:rsidRPr="000877E6" w:rsidRDefault="000877E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E6">
        <w:rPr>
          <w:rFonts w:ascii="Times New Roman" w:hAnsi="Times New Roman" w:cs="Times New Roman"/>
          <w:sz w:val="24"/>
          <w:szCs w:val="24"/>
        </w:rPr>
        <w:t xml:space="preserve"> - рассчитывает объем выдачи СИЗ, выдаваемых работникам в зависимости от профессии (должности), который определен в Единых типовых нормах выдачи СИЗ работникам по профессиям (должностям), а также объем выдачи СИЗ, выдаваемых работникам на основании проведенных СОУТ и ОПР, который определен в Единых типовых нормах выдачи СИЗ в зависимости от идентифицированных опасностей и Единых типовых нормах выдачи дерматологических СИЗ и смывающих средств. </w:t>
      </w:r>
    </w:p>
    <w:p w14:paraId="0D41CEE5" w14:textId="77777777" w:rsidR="000877E6" w:rsidRPr="000877E6" w:rsidRDefault="000877E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E6">
        <w:rPr>
          <w:rFonts w:ascii="Times New Roman" w:hAnsi="Times New Roman" w:cs="Times New Roman"/>
          <w:sz w:val="24"/>
          <w:szCs w:val="24"/>
        </w:rPr>
        <w:t>4.4.3. Специалист по охране труда обязан:</w:t>
      </w:r>
    </w:p>
    <w:p w14:paraId="23B39964" w14:textId="77777777" w:rsidR="000877E6" w:rsidRPr="000877E6" w:rsidRDefault="000877E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E6">
        <w:rPr>
          <w:rFonts w:ascii="Times New Roman" w:hAnsi="Times New Roman" w:cs="Times New Roman"/>
          <w:sz w:val="24"/>
          <w:szCs w:val="24"/>
        </w:rPr>
        <w:t xml:space="preserve"> - осуществлять контроль обеспечения работников средствами индивидуальной защиты, а также их хранения, оценки состояния и исправности. </w:t>
      </w:r>
    </w:p>
    <w:p w14:paraId="5C81C714" w14:textId="77777777" w:rsidR="000877E6" w:rsidRPr="000877E6" w:rsidRDefault="000877E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E6">
        <w:rPr>
          <w:rFonts w:ascii="Times New Roman" w:hAnsi="Times New Roman" w:cs="Times New Roman"/>
          <w:sz w:val="24"/>
          <w:szCs w:val="24"/>
        </w:rPr>
        <w:t xml:space="preserve">4.4.4. Работник обязан: </w:t>
      </w:r>
    </w:p>
    <w:p w14:paraId="34A253F0" w14:textId="77777777" w:rsidR="000877E6" w:rsidRPr="000877E6" w:rsidRDefault="000877E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E6">
        <w:rPr>
          <w:rFonts w:ascii="Times New Roman" w:hAnsi="Times New Roman" w:cs="Times New Roman"/>
          <w:sz w:val="24"/>
          <w:szCs w:val="24"/>
        </w:rPr>
        <w:t xml:space="preserve">- эксплуатировать (использовать) по назначению выданные ему СИЗ; </w:t>
      </w:r>
    </w:p>
    <w:p w14:paraId="52B7F425" w14:textId="77777777" w:rsidR="000877E6" w:rsidRPr="000877E6" w:rsidRDefault="000877E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E6">
        <w:rPr>
          <w:rFonts w:ascii="Times New Roman" w:hAnsi="Times New Roman" w:cs="Times New Roman"/>
          <w:sz w:val="24"/>
          <w:szCs w:val="24"/>
        </w:rPr>
        <w:t>- соблюдать правила эксплуатации (использования) СИЗ;</w:t>
      </w:r>
    </w:p>
    <w:p w14:paraId="7AE38EFA" w14:textId="77777777" w:rsidR="000877E6" w:rsidRPr="000877E6" w:rsidRDefault="000877E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E6">
        <w:rPr>
          <w:rFonts w:ascii="Times New Roman" w:hAnsi="Times New Roman" w:cs="Times New Roman"/>
          <w:sz w:val="24"/>
          <w:szCs w:val="24"/>
        </w:rPr>
        <w:t xml:space="preserve"> - 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</w:t>
      </w:r>
      <w:proofErr w:type="gramStart"/>
      <w:r w:rsidRPr="000877E6">
        <w:rPr>
          <w:rFonts w:ascii="Times New Roman" w:hAnsi="Times New Roman" w:cs="Times New Roman"/>
          <w:sz w:val="24"/>
          <w:szCs w:val="24"/>
        </w:rPr>
        <w:t>порче,-</w:t>
      </w:r>
      <w:proofErr w:type="gramEnd"/>
      <w:r w:rsidRPr="000877E6">
        <w:rPr>
          <w:rFonts w:ascii="Times New Roman" w:hAnsi="Times New Roman" w:cs="Times New Roman"/>
          <w:sz w:val="24"/>
          <w:szCs w:val="24"/>
        </w:rPr>
        <w:t xml:space="preserve">выходе из строя (неисправности), утрате или пропаже; </w:t>
      </w:r>
    </w:p>
    <w:p w14:paraId="697EE610" w14:textId="77777777" w:rsidR="000877E6" w:rsidRPr="000877E6" w:rsidRDefault="000877E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E6">
        <w:rPr>
          <w:rFonts w:ascii="Times New Roman" w:hAnsi="Times New Roman" w:cs="Times New Roman"/>
          <w:sz w:val="24"/>
          <w:szCs w:val="24"/>
        </w:rPr>
        <w:t xml:space="preserve">- информировать работодателя об изменившихся антропометрических данных; </w:t>
      </w:r>
    </w:p>
    <w:p w14:paraId="5251E7A4" w14:textId="77777777" w:rsidR="000877E6" w:rsidRPr="000877E6" w:rsidRDefault="000877E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E6">
        <w:rPr>
          <w:rFonts w:ascii="Times New Roman" w:hAnsi="Times New Roman" w:cs="Times New Roman"/>
          <w:sz w:val="24"/>
          <w:szCs w:val="24"/>
        </w:rPr>
        <w:t>- вернуть работодателю утратившие до окончания нормативного срока эксплуатации или срока годности целостность или испорченные СИЗ;</w:t>
      </w:r>
    </w:p>
    <w:p w14:paraId="78583711" w14:textId="0D2B9517" w:rsidR="000877E6" w:rsidRPr="000877E6" w:rsidRDefault="000877E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E6">
        <w:rPr>
          <w:rFonts w:ascii="Times New Roman" w:hAnsi="Times New Roman" w:cs="Times New Roman"/>
          <w:sz w:val="24"/>
          <w:szCs w:val="24"/>
        </w:rPr>
        <w:t xml:space="preserve"> - вернуть работодателю СИЗ по истечении нормативного срока эксплуатации или срока годности, а также в случае </w:t>
      </w:r>
      <w:r w:rsidR="004F76DA">
        <w:rPr>
          <w:rFonts w:ascii="Times New Roman" w:hAnsi="Times New Roman" w:cs="Times New Roman"/>
          <w:sz w:val="24"/>
          <w:szCs w:val="24"/>
        </w:rPr>
        <w:t>перевода работника на другую должность или его увольнении</w:t>
      </w:r>
      <w:r w:rsidRPr="000877E6">
        <w:rPr>
          <w:rFonts w:ascii="Times New Roman" w:hAnsi="Times New Roman" w:cs="Times New Roman"/>
          <w:sz w:val="24"/>
          <w:szCs w:val="24"/>
        </w:rPr>
        <w:t>.</w:t>
      </w:r>
    </w:p>
    <w:p w14:paraId="61980AA4" w14:textId="2B3055CC" w:rsidR="00167808" w:rsidRPr="00FC64BF" w:rsidRDefault="00167808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4.5. СИЗ, выдаваемые работникам Организации, должны соответствовать их полу, антропометрическим параметрам, а также Нормам.</w:t>
      </w:r>
    </w:p>
    <w:p w14:paraId="20DD2DFD" w14:textId="3E3F8421" w:rsidR="00167808" w:rsidRPr="00FC64BF" w:rsidRDefault="00167808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4.6. Выдача работникам и возврат ими СИЗ, выдача дерматологических СИЗ, смывающих средств фиксируются записью в личной карточке учета выдачи СИЗ (в электронном или бумажном виде), по форме, приведенной в Приложении № 2 к настоящему </w:t>
      </w:r>
      <w:r w:rsidR="000877E6">
        <w:rPr>
          <w:rFonts w:ascii="Times New Roman" w:hAnsi="Times New Roman" w:cs="Times New Roman"/>
          <w:sz w:val="24"/>
        </w:rPr>
        <w:t>Положению</w:t>
      </w:r>
      <w:r w:rsidRPr="00FC64BF">
        <w:rPr>
          <w:rFonts w:ascii="Times New Roman" w:hAnsi="Times New Roman" w:cs="Times New Roman"/>
          <w:sz w:val="24"/>
        </w:rPr>
        <w:t>.</w:t>
      </w:r>
    </w:p>
    <w:p w14:paraId="603A18C7" w14:textId="77777777" w:rsidR="00167808" w:rsidRPr="00FC64BF" w:rsidRDefault="00167808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4.7. В электронной карточке учета выдачи СИЗ вместо личной подписи работника указываются номер и дата документа бухгалтерского учета о получении СИЗ, на котором имеется личная подпись работника или данные с электронных считывающих устройств, фиксирующих биометрические данные работника или его электронную подпись, либо иные сведения, позволяющие идентифицировать личность работника.</w:t>
      </w:r>
    </w:p>
    <w:p w14:paraId="2FD56A47" w14:textId="77777777" w:rsidR="00167808" w:rsidRPr="00FC64BF" w:rsidRDefault="00167808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4.8. В случае обеспечения учета выдачи СИЗ в электронном виде, ведение личных карточек на бумажном носителе не требуется.</w:t>
      </w:r>
    </w:p>
    <w:p w14:paraId="295AF36C" w14:textId="77777777" w:rsidR="00167808" w:rsidRPr="00FC64BF" w:rsidRDefault="00167808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4.9. В случае выдачи СИЗ и их сменных элементов, применение которых не требует проведения дополнительного инструктажа, посредством автоматизированных систем выдачи (вендингового оборудования), обеспечивается идентификация работника и автоматическое заполнение данных о выданных СИЗ в электронной карточке учета выдачи СИЗ.</w:t>
      </w:r>
    </w:p>
    <w:p w14:paraId="2139309B" w14:textId="77777777" w:rsidR="00167808" w:rsidRPr="000877E6" w:rsidRDefault="00167808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Идентификация может осуществляться с помощью персональных электронных носителей и других методов, установленных </w:t>
      </w:r>
      <w:r w:rsidRPr="000877E6">
        <w:rPr>
          <w:rFonts w:ascii="Times New Roman" w:hAnsi="Times New Roman" w:cs="Times New Roman"/>
          <w:sz w:val="24"/>
        </w:rPr>
        <w:t>Положением о</w:t>
      </w:r>
      <w:r w:rsidR="00787F0E" w:rsidRPr="000877E6">
        <w:rPr>
          <w:rFonts w:ascii="Times New Roman" w:hAnsi="Times New Roman" w:cs="Times New Roman"/>
          <w:sz w:val="24"/>
        </w:rPr>
        <w:t>б</w:t>
      </w:r>
      <w:r w:rsidRPr="000877E6">
        <w:rPr>
          <w:rFonts w:ascii="Times New Roman" w:hAnsi="Times New Roman" w:cs="Times New Roman"/>
          <w:sz w:val="24"/>
        </w:rPr>
        <w:t xml:space="preserve"> </w:t>
      </w:r>
      <w:r w:rsidR="00787F0E" w:rsidRPr="000877E6">
        <w:rPr>
          <w:rFonts w:ascii="Times New Roman" w:hAnsi="Times New Roman" w:cs="Times New Roman"/>
          <w:sz w:val="24"/>
        </w:rPr>
        <w:t>информационной безопасности в Организации</w:t>
      </w:r>
      <w:r w:rsidRPr="000877E6">
        <w:rPr>
          <w:rFonts w:ascii="Times New Roman" w:hAnsi="Times New Roman" w:cs="Times New Roman"/>
          <w:sz w:val="24"/>
        </w:rPr>
        <w:t>.</w:t>
      </w:r>
    </w:p>
    <w:p w14:paraId="2A0A70E5" w14:textId="77777777" w:rsidR="00192DA3" w:rsidRPr="00FC64BF" w:rsidRDefault="00787F0E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lastRenderedPageBreak/>
        <w:t>4.10</w:t>
      </w:r>
      <w:r w:rsidR="00167808" w:rsidRPr="00FC64BF">
        <w:rPr>
          <w:rFonts w:ascii="Times New Roman" w:hAnsi="Times New Roman" w:cs="Times New Roman"/>
          <w:sz w:val="24"/>
        </w:rPr>
        <w:t>. При выдаче работнику СИЗ, полученных работодателем во временное пользование по договору аренды, за работником закрепляется индивидуальный комплект СИЗ с индивидуальной маркировкой, в которой указан</w:t>
      </w:r>
      <w:r w:rsidRPr="00FC64BF">
        <w:rPr>
          <w:rFonts w:ascii="Times New Roman" w:hAnsi="Times New Roman" w:cs="Times New Roman"/>
          <w:sz w:val="24"/>
        </w:rPr>
        <w:t>а идентифицирующая информация о </w:t>
      </w:r>
      <w:r w:rsidR="00167808" w:rsidRPr="00FC64BF">
        <w:rPr>
          <w:rFonts w:ascii="Times New Roman" w:hAnsi="Times New Roman" w:cs="Times New Roman"/>
          <w:sz w:val="24"/>
        </w:rPr>
        <w:t>работнике. Сведения о выдаче СИЗ, взятых в аренду, заносятся в личную карточку учета выдачи СИЗ работнику.</w:t>
      </w:r>
    </w:p>
    <w:p w14:paraId="6D99B8B6" w14:textId="77777777" w:rsidR="004234B4" w:rsidRPr="00FC64BF" w:rsidRDefault="00787F0E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4.11.</w:t>
      </w:r>
      <w:r w:rsidR="004234B4" w:rsidRPr="00FC64BF">
        <w:rPr>
          <w:rFonts w:ascii="Times New Roman" w:hAnsi="Times New Roman" w:cs="Times New Roman"/>
          <w:sz w:val="24"/>
        </w:rPr>
        <w:t xml:space="preserve"> Порядок выдачи дежурных СИЗ.</w:t>
      </w:r>
    </w:p>
    <w:p w14:paraId="3D500ECF" w14:textId="77777777" w:rsidR="00787F0E" w:rsidRPr="00FC64BF" w:rsidRDefault="004234B4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4.11.1.</w:t>
      </w:r>
      <w:r w:rsidR="00787F0E" w:rsidRPr="00FC64BF">
        <w:rPr>
          <w:rFonts w:ascii="Times New Roman" w:hAnsi="Times New Roman" w:cs="Times New Roman"/>
          <w:sz w:val="24"/>
        </w:rPr>
        <w:t xml:space="preserve"> Работникам Организации, временно переведенным на другую работу, работникам и лицам, проходящим профессиональное обучение (переобучение) в соответствии с ученическим договором, учащимся и студентам образовательных учреждений среднего и высшего профессионального 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деятельности, СИЗ выдаются в соответствии с Нормами и настоящим По</w:t>
      </w:r>
      <w:r w:rsidR="00114492">
        <w:rPr>
          <w:rFonts w:ascii="Times New Roman" w:hAnsi="Times New Roman" w:cs="Times New Roman"/>
          <w:sz w:val="24"/>
        </w:rPr>
        <w:t>рядок</w:t>
      </w:r>
      <w:r w:rsidR="00787F0E" w:rsidRPr="00FC64BF">
        <w:rPr>
          <w:rFonts w:ascii="Times New Roman" w:hAnsi="Times New Roman" w:cs="Times New Roman"/>
          <w:sz w:val="24"/>
        </w:rPr>
        <w:t xml:space="preserve"> на время выполнения этой работы (прохождения профессионального обучения, переобучения, производственной практики, производственного обучения) или осуществления мероприятий по контролю (надзору). Для этих целей могут использоваться дежурные СИЗ общего пользования (далее – дежурные СИЗ).</w:t>
      </w:r>
    </w:p>
    <w:p w14:paraId="4354FC3B" w14:textId="77777777" w:rsidR="005D69A6" w:rsidRPr="00FC64BF" w:rsidRDefault="00787F0E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</w:t>
      </w:r>
      <w:r w:rsidR="004234B4" w:rsidRPr="00FC64BF">
        <w:rPr>
          <w:rFonts w:ascii="Times New Roman" w:hAnsi="Times New Roman" w:cs="Times New Roman"/>
          <w:sz w:val="24"/>
        </w:rPr>
        <w:t>1</w:t>
      </w:r>
      <w:r w:rsidRPr="00FC64BF">
        <w:rPr>
          <w:rFonts w:ascii="Times New Roman" w:hAnsi="Times New Roman" w:cs="Times New Roman"/>
          <w:sz w:val="24"/>
        </w:rPr>
        <w:t>.</w:t>
      </w:r>
      <w:r w:rsidR="004234B4" w:rsidRPr="00FC64BF">
        <w:rPr>
          <w:rFonts w:ascii="Times New Roman" w:hAnsi="Times New Roman" w:cs="Times New Roman"/>
          <w:sz w:val="24"/>
        </w:rPr>
        <w:t>2.</w:t>
      </w:r>
      <w:r w:rsidRPr="00FC64BF">
        <w:rPr>
          <w:rFonts w:ascii="Times New Roman" w:hAnsi="Times New Roman" w:cs="Times New Roman"/>
          <w:sz w:val="24"/>
        </w:rPr>
        <w:t xml:space="preserve"> Работникам, совмещающим профессии или постоянно выполняющим совмещаемые работы, в том числе в составе комплексных бригад, помимо выдаваемых им СИЗ по основной профессии, дополнительно выдаются другие виды СИЗ, в зависимости от выполняемых работ, предусмотренные Нормами для совмещаемой профессии (совмещаемому виду работ), с внесением отметки о выданных СИЗ в личную карточку учета выдачи СИЗ.</w:t>
      </w:r>
    </w:p>
    <w:p w14:paraId="2E5D45E4" w14:textId="77777777" w:rsidR="00787F0E" w:rsidRPr="00FC64BF" w:rsidRDefault="00787F0E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</w:t>
      </w:r>
      <w:r w:rsidR="004234B4" w:rsidRPr="00FC64BF">
        <w:rPr>
          <w:rFonts w:ascii="Times New Roman" w:hAnsi="Times New Roman" w:cs="Times New Roman"/>
          <w:sz w:val="24"/>
        </w:rPr>
        <w:t>1</w:t>
      </w:r>
      <w:r w:rsidRPr="00FC64BF">
        <w:rPr>
          <w:rFonts w:ascii="Times New Roman" w:hAnsi="Times New Roman" w:cs="Times New Roman"/>
          <w:sz w:val="24"/>
        </w:rPr>
        <w:t>.</w:t>
      </w:r>
      <w:r w:rsidR="004234B4" w:rsidRPr="00FC64BF">
        <w:rPr>
          <w:rFonts w:ascii="Times New Roman" w:hAnsi="Times New Roman" w:cs="Times New Roman"/>
          <w:sz w:val="24"/>
        </w:rPr>
        <w:t>3.</w:t>
      </w:r>
      <w:r w:rsidRPr="00FC64BF">
        <w:rPr>
          <w:rFonts w:ascii="Times New Roman" w:hAnsi="Times New Roman" w:cs="Times New Roman"/>
          <w:sz w:val="24"/>
        </w:rPr>
        <w:t xml:space="preserve"> Дежурные СИЗ закрепляются за определенным рабочим местом (объектом) и выдаются (применяются) поочередно нескольким работникам только на время выполнения тех работ, для которых эти СИЗ предназначены.</w:t>
      </w:r>
    </w:p>
    <w:p w14:paraId="4B4F093B" w14:textId="77777777" w:rsidR="00787F0E" w:rsidRPr="00FC64BF" w:rsidRDefault="00787F0E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</w:t>
      </w:r>
      <w:r w:rsidR="004234B4" w:rsidRPr="00FC64BF">
        <w:rPr>
          <w:rFonts w:ascii="Times New Roman" w:hAnsi="Times New Roman" w:cs="Times New Roman"/>
          <w:sz w:val="24"/>
        </w:rPr>
        <w:t>1</w:t>
      </w:r>
      <w:r w:rsidRPr="00FC64BF">
        <w:rPr>
          <w:rFonts w:ascii="Times New Roman" w:hAnsi="Times New Roman" w:cs="Times New Roman"/>
          <w:sz w:val="24"/>
        </w:rPr>
        <w:t>.</w:t>
      </w:r>
      <w:r w:rsidR="004234B4" w:rsidRPr="00FC64BF">
        <w:rPr>
          <w:rFonts w:ascii="Times New Roman" w:hAnsi="Times New Roman" w:cs="Times New Roman"/>
          <w:sz w:val="24"/>
        </w:rPr>
        <w:t>4.</w:t>
      </w:r>
      <w:r w:rsidRPr="00FC64BF">
        <w:rPr>
          <w:rFonts w:ascii="Times New Roman" w:hAnsi="Times New Roman" w:cs="Times New Roman"/>
          <w:sz w:val="24"/>
        </w:rPr>
        <w:t xml:space="preserve"> Такие виды СИЗ, как жилет сигнальный, СИЗ от падения с высоты, диэлектрические перчатки и галоши/боты, системы спасения и эвакуации, компоненты системы обеспечения безопасности работ на высоте с индикаторами срабатывания, защитные очки и щитки, фильтрующие СИЗ органов дыхания с лицевой частью из изолирующих материалов, в том числе с принудительной подачей воздуха и </w:t>
      </w:r>
      <w:proofErr w:type="spellStart"/>
      <w:r w:rsidRPr="00FC64BF">
        <w:rPr>
          <w:rFonts w:ascii="Times New Roman" w:hAnsi="Times New Roman" w:cs="Times New Roman"/>
          <w:sz w:val="24"/>
        </w:rPr>
        <w:t>самоспасатели</w:t>
      </w:r>
      <w:proofErr w:type="spellEnd"/>
      <w:r w:rsidRPr="00FC64BF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FC64BF">
        <w:rPr>
          <w:rFonts w:ascii="Times New Roman" w:hAnsi="Times New Roman" w:cs="Times New Roman"/>
          <w:sz w:val="24"/>
        </w:rPr>
        <w:t>противоаэрозольными</w:t>
      </w:r>
      <w:proofErr w:type="spellEnd"/>
      <w:r w:rsidRPr="00FC64BF">
        <w:rPr>
          <w:rFonts w:ascii="Times New Roman" w:hAnsi="Times New Roman" w:cs="Times New Roman"/>
          <w:sz w:val="24"/>
        </w:rPr>
        <w:t>, противогазовыми и комбинированными фильтрами, изолирующие СИЗ органов дыхания, накомарник, защитная каска, наплечники, налокотники, одежда специальная (костюмы, куртки, плащи, тулупы), наушники, могут быть закреплены за рабочим местом для использования в качестве дежурных СИЗ.</w:t>
      </w:r>
    </w:p>
    <w:p w14:paraId="3221E843" w14:textId="77777777" w:rsidR="00787F0E" w:rsidRPr="00FC64BF" w:rsidRDefault="00787F0E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</w:t>
      </w:r>
      <w:r w:rsidR="004234B4" w:rsidRPr="00FC64BF">
        <w:rPr>
          <w:rFonts w:ascii="Times New Roman" w:hAnsi="Times New Roman" w:cs="Times New Roman"/>
          <w:sz w:val="24"/>
        </w:rPr>
        <w:t>1</w:t>
      </w:r>
      <w:r w:rsidRPr="00FC64BF">
        <w:rPr>
          <w:rFonts w:ascii="Times New Roman" w:hAnsi="Times New Roman" w:cs="Times New Roman"/>
          <w:sz w:val="24"/>
        </w:rPr>
        <w:t>.</w:t>
      </w:r>
      <w:r w:rsidR="004234B4" w:rsidRPr="00FC64BF">
        <w:rPr>
          <w:rFonts w:ascii="Times New Roman" w:hAnsi="Times New Roman" w:cs="Times New Roman"/>
          <w:sz w:val="24"/>
        </w:rPr>
        <w:t>5.</w:t>
      </w:r>
      <w:r w:rsidRPr="00FC64BF">
        <w:rPr>
          <w:rFonts w:ascii="Times New Roman" w:hAnsi="Times New Roman" w:cs="Times New Roman"/>
          <w:sz w:val="24"/>
        </w:rPr>
        <w:t xml:space="preserve"> Дежурные СИЗ, с учетом требований к правилам личной гигиены работников и индивидуальных особенностей работников, передаются от одной смены к другой под ответственность уполномоченных работодателем лиц.</w:t>
      </w:r>
    </w:p>
    <w:p w14:paraId="59D82549" w14:textId="0D066864" w:rsidR="00B308B9" w:rsidRPr="00FC64BF" w:rsidRDefault="004234B4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4.11.6. </w:t>
      </w:r>
      <w:r w:rsidR="00787F0E" w:rsidRPr="00FC64BF">
        <w:rPr>
          <w:rFonts w:ascii="Times New Roman" w:hAnsi="Times New Roman" w:cs="Times New Roman"/>
          <w:sz w:val="24"/>
        </w:rPr>
        <w:t>Выдача и сдача дежурных СИЗ по окончании нормативного срока эксплуатации фиксируется в карточке выдачи дежурных СИЗ (в электронном или бумажном виде)</w:t>
      </w:r>
      <w:r w:rsidRPr="00FC64BF">
        <w:rPr>
          <w:rFonts w:ascii="Times New Roman" w:hAnsi="Times New Roman" w:cs="Times New Roman"/>
          <w:sz w:val="24"/>
        </w:rPr>
        <w:t xml:space="preserve"> по форме, приведенной в</w:t>
      </w:r>
      <w:r w:rsidR="00787F0E" w:rsidRPr="00FC64BF">
        <w:rPr>
          <w:rFonts w:ascii="Times New Roman" w:hAnsi="Times New Roman" w:cs="Times New Roman"/>
          <w:sz w:val="24"/>
        </w:rPr>
        <w:t xml:space="preserve"> </w:t>
      </w:r>
      <w:r w:rsidRPr="00FC64BF">
        <w:rPr>
          <w:rFonts w:ascii="Times New Roman" w:hAnsi="Times New Roman" w:cs="Times New Roman"/>
          <w:sz w:val="24"/>
        </w:rPr>
        <w:t>П</w:t>
      </w:r>
      <w:r w:rsidR="00787F0E" w:rsidRPr="00FC64BF">
        <w:rPr>
          <w:rFonts w:ascii="Times New Roman" w:hAnsi="Times New Roman" w:cs="Times New Roman"/>
          <w:sz w:val="24"/>
        </w:rPr>
        <w:t>риложени</w:t>
      </w:r>
      <w:r w:rsidRPr="00FC64BF">
        <w:rPr>
          <w:rFonts w:ascii="Times New Roman" w:hAnsi="Times New Roman" w:cs="Times New Roman"/>
          <w:sz w:val="24"/>
        </w:rPr>
        <w:t>и</w:t>
      </w:r>
      <w:r w:rsidR="00787F0E" w:rsidRPr="00FC64BF">
        <w:rPr>
          <w:rFonts w:ascii="Times New Roman" w:hAnsi="Times New Roman" w:cs="Times New Roman"/>
          <w:sz w:val="24"/>
        </w:rPr>
        <w:t xml:space="preserve"> </w:t>
      </w:r>
      <w:r w:rsidRPr="00FC64BF">
        <w:rPr>
          <w:rFonts w:ascii="Times New Roman" w:hAnsi="Times New Roman" w:cs="Times New Roman"/>
          <w:sz w:val="24"/>
        </w:rPr>
        <w:t>№</w:t>
      </w:r>
      <w:r w:rsidR="00787F0E" w:rsidRPr="00FC64BF">
        <w:rPr>
          <w:rFonts w:ascii="Times New Roman" w:hAnsi="Times New Roman" w:cs="Times New Roman"/>
          <w:sz w:val="24"/>
        </w:rPr>
        <w:t xml:space="preserve"> 3 к </w:t>
      </w:r>
      <w:r w:rsidRPr="00FC64BF">
        <w:rPr>
          <w:rFonts w:ascii="Times New Roman" w:hAnsi="Times New Roman" w:cs="Times New Roman"/>
          <w:sz w:val="24"/>
        </w:rPr>
        <w:t xml:space="preserve">настоящему </w:t>
      </w:r>
      <w:r w:rsidR="000877E6">
        <w:rPr>
          <w:rFonts w:ascii="Times New Roman" w:hAnsi="Times New Roman" w:cs="Times New Roman"/>
          <w:sz w:val="24"/>
        </w:rPr>
        <w:t>Положению</w:t>
      </w:r>
      <w:r w:rsidR="00787F0E" w:rsidRPr="00FC64BF">
        <w:rPr>
          <w:rFonts w:ascii="Times New Roman" w:hAnsi="Times New Roman" w:cs="Times New Roman"/>
          <w:sz w:val="24"/>
        </w:rPr>
        <w:t>.</w:t>
      </w:r>
    </w:p>
    <w:p w14:paraId="541B3E48" w14:textId="77777777" w:rsidR="004234B4" w:rsidRPr="00FC64BF" w:rsidRDefault="004234B4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4.12. Порядок выдачи дерматологических СИЗ и смывающих средств.</w:t>
      </w:r>
    </w:p>
    <w:p w14:paraId="3431250D" w14:textId="77777777" w:rsidR="004234B4" w:rsidRPr="00FC64BF" w:rsidRDefault="004234B4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4.12.1. Для обеспечения защиты от загрязнений, воздействия агрессивных рабочих материалов, веществ и сред работникам </w:t>
      </w:r>
      <w:r w:rsidR="00EC3879" w:rsidRPr="00FC64BF">
        <w:rPr>
          <w:rFonts w:ascii="Times New Roman" w:hAnsi="Times New Roman" w:cs="Times New Roman"/>
          <w:sz w:val="24"/>
        </w:rPr>
        <w:t xml:space="preserve">Организации </w:t>
      </w:r>
      <w:r w:rsidRPr="00FC64BF">
        <w:rPr>
          <w:rFonts w:ascii="Times New Roman" w:hAnsi="Times New Roman" w:cs="Times New Roman"/>
          <w:sz w:val="24"/>
        </w:rPr>
        <w:t>выда</w:t>
      </w:r>
      <w:r w:rsidR="00EC3879" w:rsidRPr="00FC64BF">
        <w:rPr>
          <w:rFonts w:ascii="Times New Roman" w:hAnsi="Times New Roman" w:cs="Times New Roman"/>
          <w:sz w:val="24"/>
        </w:rPr>
        <w:t xml:space="preserve">ются, в соответствии с Нормами </w:t>
      </w:r>
      <w:r w:rsidRPr="00FC64BF">
        <w:rPr>
          <w:rFonts w:ascii="Times New Roman" w:hAnsi="Times New Roman" w:cs="Times New Roman"/>
          <w:sz w:val="24"/>
        </w:rPr>
        <w:t>дерматологические СИЗ с подтвержденной эффективностью различных форм (кремы, эмульсии, гели, спреи) и видов действия.</w:t>
      </w:r>
    </w:p>
    <w:p w14:paraId="7E897C4D" w14:textId="77777777" w:rsidR="004234B4" w:rsidRPr="00FC64BF" w:rsidRDefault="00EC387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4.12.2</w:t>
      </w:r>
      <w:r w:rsidR="004234B4" w:rsidRPr="00FC64BF">
        <w:rPr>
          <w:rFonts w:ascii="Times New Roman" w:hAnsi="Times New Roman" w:cs="Times New Roman"/>
          <w:sz w:val="24"/>
        </w:rPr>
        <w:t>. На работах, связанных с неустойчивыми заг</w:t>
      </w:r>
      <w:r w:rsidRPr="00FC64BF">
        <w:rPr>
          <w:rFonts w:ascii="Times New Roman" w:hAnsi="Times New Roman" w:cs="Times New Roman"/>
          <w:sz w:val="24"/>
        </w:rPr>
        <w:t>рязнениями, для использования в </w:t>
      </w:r>
      <w:r w:rsidR="004234B4" w:rsidRPr="00FC64BF">
        <w:rPr>
          <w:rFonts w:ascii="Times New Roman" w:hAnsi="Times New Roman" w:cs="Times New Roman"/>
          <w:sz w:val="24"/>
        </w:rPr>
        <w:t xml:space="preserve">душевых или в помещениях для умывания, работникам выдаются дерматологические СИЗ </w:t>
      </w:r>
      <w:r w:rsidR="004234B4" w:rsidRPr="00FC64BF">
        <w:rPr>
          <w:rFonts w:ascii="Times New Roman" w:hAnsi="Times New Roman" w:cs="Times New Roman"/>
          <w:sz w:val="24"/>
        </w:rPr>
        <w:lastRenderedPageBreak/>
        <w:t>очищающего типа в виде средств для очищения от неустойчивых загрязнений и смывающие средства в виде твердого мыла или жидких моющих средств (жидкое туалетное мыло, гель для тела и волос и другие).</w:t>
      </w:r>
    </w:p>
    <w:p w14:paraId="7B729832" w14:textId="18AFC792" w:rsidR="004234B4" w:rsidRPr="00FC64BF" w:rsidRDefault="00EC387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4.12.3</w:t>
      </w:r>
      <w:r w:rsidR="004234B4" w:rsidRPr="00FC64BF">
        <w:rPr>
          <w:rFonts w:ascii="Times New Roman" w:hAnsi="Times New Roman" w:cs="Times New Roman"/>
          <w:sz w:val="24"/>
        </w:rPr>
        <w:t>. На работах, связанных</w:t>
      </w:r>
      <w:r w:rsidRPr="00FC64BF">
        <w:rPr>
          <w:rFonts w:ascii="Times New Roman" w:hAnsi="Times New Roman" w:cs="Times New Roman"/>
          <w:sz w:val="24"/>
        </w:rPr>
        <w:t xml:space="preserve"> с неустойчивыми загрязнениями </w:t>
      </w:r>
      <w:r w:rsidR="004234B4" w:rsidRPr="00FC64BF">
        <w:rPr>
          <w:rFonts w:ascii="Times New Roman" w:hAnsi="Times New Roman" w:cs="Times New Roman"/>
          <w:sz w:val="24"/>
        </w:rPr>
        <w:t>смывающие средства</w:t>
      </w:r>
      <w:r w:rsidRPr="00FC64BF">
        <w:rPr>
          <w:rFonts w:ascii="Times New Roman" w:hAnsi="Times New Roman" w:cs="Times New Roman"/>
          <w:sz w:val="24"/>
        </w:rPr>
        <w:t xml:space="preserve"> непосредственно работнику могут не выдаваться, </w:t>
      </w:r>
      <w:r w:rsidR="004234B4" w:rsidRPr="00FC64BF">
        <w:rPr>
          <w:rFonts w:ascii="Times New Roman" w:hAnsi="Times New Roman" w:cs="Times New Roman"/>
          <w:sz w:val="24"/>
        </w:rPr>
        <w:t>их постоянное наличие в санитарно-бытовых помещениях</w:t>
      </w:r>
      <w:r w:rsidRPr="00FC64BF">
        <w:rPr>
          <w:rFonts w:ascii="Times New Roman" w:hAnsi="Times New Roman" w:cs="Times New Roman"/>
          <w:sz w:val="24"/>
        </w:rPr>
        <w:t xml:space="preserve"> </w:t>
      </w:r>
      <w:r w:rsidRPr="004A05B8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4A05B8" w:rsidRPr="004A05B8">
        <w:rPr>
          <w:rFonts w:ascii="Times New Roman" w:hAnsi="Times New Roman" w:cs="Times New Roman"/>
          <w:sz w:val="24"/>
          <w:szCs w:val="24"/>
        </w:rPr>
        <w:t>заместителем директора, осуществляющего руководство хозяйственной деятельностью</w:t>
      </w:r>
      <w:r w:rsidR="004A05B8">
        <w:rPr>
          <w:rFonts w:ascii="Times New Roman" w:hAnsi="Times New Roman" w:cs="Times New Roman"/>
          <w:color w:val="1F497D" w:themeColor="text2"/>
          <w:sz w:val="24"/>
          <w:szCs w:val="24"/>
        </w:rPr>
        <w:t>,</w:t>
      </w:r>
      <w:r w:rsidR="004A05B8" w:rsidRPr="004A05B8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A05B8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4234B4" w:rsidRPr="00FC64BF">
        <w:rPr>
          <w:rFonts w:ascii="Times New Roman" w:hAnsi="Times New Roman" w:cs="Times New Roman"/>
          <w:sz w:val="24"/>
        </w:rPr>
        <w:t xml:space="preserve"> Внесение отметки о выдаче на данных условиях указанных смывающих средств в личную карточку учета выдачи СИЗ не требуется.</w:t>
      </w:r>
    </w:p>
    <w:p w14:paraId="7645AAAD" w14:textId="77777777" w:rsidR="004234B4" w:rsidRPr="00FC64BF" w:rsidRDefault="00EC387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4.12.4</w:t>
      </w:r>
      <w:r w:rsidR="004234B4" w:rsidRPr="00FC64BF">
        <w:rPr>
          <w:rFonts w:ascii="Times New Roman" w:hAnsi="Times New Roman" w:cs="Times New Roman"/>
          <w:sz w:val="24"/>
        </w:rPr>
        <w:t xml:space="preserve">. На работах, связанных с устойчивыми и (или) особо устойчивыми загрязнениями, в дополнение к смывающим средствам работникам </w:t>
      </w:r>
      <w:r w:rsidRPr="00FC64BF">
        <w:rPr>
          <w:rFonts w:ascii="Times New Roman" w:hAnsi="Times New Roman" w:cs="Times New Roman"/>
          <w:sz w:val="24"/>
        </w:rPr>
        <w:t xml:space="preserve">Организации </w:t>
      </w:r>
      <w:r w:rsidR="004234B4" w:rsidRPr="00FC64BF">
        <w:rPr>
          <w:rFonts w:ascii="Times New Roman" w:hAnsi="Times New Roman" w:cs="Times New Roman"/>
          <w:sz w:val="24"/>
        </w:rPr>
        <w:t>выдаются дерматологические СИЗ очищающего типа в виде средств для очищения от устойчивых (или) особо устойчивых загрязнений.</w:t>
      </w:r>
    </w:p>
    <w:p w14:paraId="69B19A11" w14:textId="77777777" w:rsidR="004234B4" w:rsidRPr="00FC64BF" w:rsidRDefault="00EC387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4.12.5</w:t>
      </w:r>
      <w:r w:rsidR="004234B4" w:rsidRPr="00FC64BF">
        <w:rPr>
          <w:rFonts w:ascii="Times New Roman" w:hAnsi="Times New Roman" w:cs="Times New Roman"/>
          <w:sz w:val="24"/>
        </w:rPr>
        <w:t>. Не допускается замена смывающих средств агрессивными для кожи средствами (органическими растворителями, абразивными веществами (песок, чистящие порошки), каустической содой и другими.</w:t>
      </w:r>
    </w:p>
    <w:p w14:paraId="5D707BAE" w14:textId="77777777" w:rsidR="004234B4" w:rsidRPr="00FC64BF" w:rsidRDefault="00EC387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4.12.6.</w:t>
      </w:r>
      <w:r w:rsidR="004234B4" w:rsidRPr="00FC64BF">
        <w:rPr>
          <w:rFonts w:ascii="Times New Roman" w:hAnsi="Times New Roman" w:cs="Times New Roman"/>
          <w:sz w:val="24"/>
        </w:rPr>
        <w:t xml:space="preserve"> Не допускается замена дерматологических СИЗ очищающего типа в виде средств для очищения от устойчивых (или) особо устойчивых загрязнений на смывающие средства.</w:t>
      </w:r>
    </w:p>
    <w:p w14:paraId="3F45A591" w14:textId="77777777" w:rsidR="004234B4" w:rsidRPr="00FC64BF" w:rsidRDefault="00EC387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4.12.7</w:t>
      </w:r>
      <w:r w:rsidR="004234B4" w:rsidRPr="00FC64BF">
        <w:rPr>
          <w:rFonts w:ascii="Times New Roman" w:hAnsi="Times New Roman" w:cs="Times New Roman"/>
          <w:sz w:val="24"/>
        </w:rPr>
        <w:t xml:space="preserve">. Дерматологические СИЗ защитного типа: средства гидрофильного действия выдаются работникам при работе с </w:t>
      </w:r>
      <w:proofErr w:type="spellStart"/>
      <w:r w:rsidR="004234B4" w:rsidRPr="00FC64BF">
        <w:rPr>
          <w:rFonts w:ascii="Times New Roman" w:hAnsi="Times New Roman" w:cs="Times New Roman"/>
          <w:sz w:val="24"/>
        </w:rPr>
        <w:t>водонерастворимыми</w:t>
      </w:r>
      <w:proofErr w:type="spellEnd"/>
      <w:r w:rsidR="004234B4" w:rsidRPr="00FC64BF">
        <w:rPr>
          <w:rFonts w:ascii="Times New Roman" w:hAnsi="Times New Roman" w:cs="Times New Roman"/>
          <w:sz w:val="24"/>
        </w:rPr>
        <w:t xml:space="preserve"> рабочими материалами и веществами.</w:t>
      </w:r>
    </w:p>
    <w:p w14:paraId="6DED7FF8" w14:textId="77777777" w:rsidR="004234B4" w:rsidRPr="00FC64BF" w:rsidRDefault="00EC387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4.12.8. </w:t>
      </w:r>
      <w:r w:rsidR="004234B4" w:rsidRPr="00FC64BF">
        <w:rPr>
          <w:rFonts w:ascii="Times New Roman" w:hAnsi="Times New Roman" w:cs="Times New Roman"/>
          <w:sz w:val="24"/>
        </w:rPr>
        <w:t>Дерматологические СИЗ защитного типа: средства гидрофобного действия выдаются работникам при работе с агрессивными водорастворимыми рабочими материалами и веществами, а также при работах в перчатках из полимерных материалов.</w:t>
      </w:r>
    </w:p>
    <w:p w14:paraId="4B533432" w14:textId="77777777" w:rsidR="004234B4" w:rsidRPr="00FC64BF" w:rsidRDefault="00EC387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4.12.9. </w:t>
      </w:r>
      <w:r w:rsidR="004234B4" w:rsidRPr="00FC64BF">
        <w:rPr>
          <w:rFonts w:ascii="Times New Roman" w:hAnsi="Times New Roman" w:cs="Times New Roman"/>
          <w:sz w:val="24"/>
        </w:rPr>
        <w:t xml:space="preserve">Дерматологические СИЗ защитного типа: средства комбинированного (универсального) действия выдаются работникам на работах при попеременном воздействии водорастворимых и </w:t>
      </w:r>
      <w:proofErr w:type="spellStart"/>
      <w:r w:rsidR="004234B4" w:rsidRPr="00FC64BF">
        <w:rPr>
          <w:rFonts w:ascii="Times New Roman" w:hAnsi="Times New Roman" w:cs="Times New Roman"/>
          <w:sz w:val="24"/>
        </w:rPr>
        <w:t>водонерастворимых</w:t>
      </w:r>
      <w:proofErr w:type="spellEnd"/>
      <w:r w:rsidR="004234B4" w:rsidRPr="00FC64BF">
        <w:rPr>
          <w:rFonts w:ascii="Times New Roman" w:hAnsi="Times New Roman" w:cs="Times New Roman"/>
          <w:sz w:val="24"/>
        </w:rPr>
        <w:t xml:space="preserve"> материалов и веществ.</w:t>
      </w:r>
    </w:p>
    <w:p w14:paraId="5206399B" w14:textId="77777777" w:rsidR="004234B4" w:rsidRPr="004429F6" w:rsidRDefault="00453EFB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4429F6">
        <w:rPr>
          <w:rFonts w:ascii="Times New Roman" w:hAnsi="Times New Roman" w:cs="Times New Roman"/>
          <w:sz w:val="24"/>
        </w:rPr>
        <w:t>4.12.10</w:t>
      </w:r>
      <w:r w:rsidR="004234B4" w:rsidRPr="004429F6">
        <w:rPr>
          <w:rFonts w:ascii="Times New Roman" w:hAnsi="Times New Roman" w:cs="Times New Roman"/>
          <w:sz w:val="24"/>
        </w:rPr>
        <w:t>. Дерматологические СИЗ защитного типа: средства для защиты кожи при негативном влиянии окружающей среды выдаются работникам, занятым на наружных, сварочных и других работах, связанных с воздействием ультрафиолетового излучения диапазонов А, В, С, а также для защиты от пониженных температур, с учетом сезонной специфики региона.</w:t>
      </w:r>
    </w:p>
    <w:p w14:paraId="53DCC82C" w14:textId="77777777" w:rsidR="004234B4" w:rsidRPr="004429F6" w:rsidRDefault="00453EFB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4429F6">
        <w:rPr>
          <w:rFonts w:ascii="Times New Roman" w:hAnsi="Times New Roman" w:cs="Times New Roman"/>
          <w:sz w:val="24"/>
        </w:rPr>
        <w:t>4.12.11</w:t>
      </w:r>
      <w:r w:rsidR="004234B4" w:rsidRPr="004429F6">
        <w:rPr>
          <w:rFonts w:ascii="Times New Roman" w:hAnsi="Times New Roman" w:cs="Times New Roman"/>
          <w:sz w:val="24"/>
        </w:rPr>
        <w:t xml:space="preserve">. Дерматологические СИЗ защитного типа: средства для защиты от биологических факторов (насекомых и паукообразных (клещей): </w:t>
      </w:r>
      <w:proofErr w:type="spellStart"/>
      <w:r w:rsidR="004234B4" w:rsidRPr="004429F6">
        <w:rPr>
          <w:rFonts w:ascii="Times New Roman" w:hAnsi="Times New Roman" w:cs="Times New Roman"/>
          <w:sz w:val="24"/>
        </w:rPr>
        <w:t>репеллентные</w:t>
      </w:r>
      <w:proofErr w:type="spellEnd"/>
      <w:r w:rsidR="004234B4" w:rsidRPr="004429F6">
        <w:rPr>
          <w:rFonts w:ascii="Times New Roman" w:hAnsi="Times New Roman" w:cs="Times New Roman"/>
          <w:sz w:val="24"/>
        </w:rPr>
        <w:t xml:space="preserve"> средства выдаются работникам при работе в районах, где сезонно наблюдается массовый лет кровососущих насекомых (комары, мошка, слепни, оводы), с учетом сезонной специфики региона.</w:t>
      </w:r>
    </w:p>
    <w:p w14:paraId="57F82A28" w14:textId="77777777" w:rsidR="004234B4" w:rsidRPr="004429F6" w:rsidRDefault="00453EFB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4429F6">
        <w:rPr>
          <w:rFonts w:ascii="Times New Roman" w:hAnsi="Times New Roman" w:cs="Times New Roman"/>
          <w:sz w:val="24"/>
        </w:rPr>
        <w:t xml:space="preserve">4.12.12. </w:t>
      </w:r>
      <w:r w:rsidR="004234B4" w:rsidRPr="004429F6">
        <w:rPr>
          <w:rFonts w:ascii="Times New Roman" w:hAnsi="Times New Roman" w:cs="Times New Roman"/>
          <w:sz w:val="24"/>
        </w:rPr>
        <w:t xml:space="preserve">Дерматологические СИЗ защитного типа: средства для защиты от биологических факторов (насекомых и паукообразных (клещей): </w:t>
      </w:r>
      <w:proofErr w:type="spellStart"/>
      <w:r w:rsidR="004234B4" w:rsidRPr="004429F6">
        <w:rPr>
          <w:rFonts w:ascii="Times New Roman" w:hAnsi="Times New Roman" w:cs="Times New Roman"/>
          <w:sz w:val="24"/>
        </w:rPr>
        <w:t>инсектоакарицидные</w:t>
      </w:r>
      <w:proofErr w:type="spellEnd"/>
      <w:r w:rsidR="004234B4" w:rsidRPr="004429F6">
        <w:rPr>
          <w:rFonts w:ascii="Times New Roman" w:hAnsi="Times New Roman" w:cs="Times New Roman"/>
          <w:sz w:val="24"/>
        </w:rPr>
        <w:t xml:space="preserve"> средства выдаются работникам при работе в районах, где наблюдается распространение и активность кровососущих паукообразных (иксодовые клещи и другие), с учетом сезонной специфики региона и актуальными рекомендациями </w:t>
      </w:r>
      <w:r w:rsidRPr="004429F6">
        <w:rPr>
          <w:rFonts w:ascii="Times New Roman" w:hAnsi="Times New Roman" w:cs="Times New Roman"/>
          <w:sz w:val="24"/>
        </w:rPr>
        <w:t>Роспотребнадзора</w:t>
      </w:r>
      <w:r w:rsidR="004234B4" w:rsidRPr="004429F6">
        <w:rPr>
          <w:rFonts w:ascii="Times New Roman" w:hAnsi="Times New Roman" w:cs="Times New Roman"/>
          <w:sz w:val="24"/>
        </w:rPr>
        <w:t>.</w:t>
      </w:r>
    </w:p>
    <w:p w14:paraId="66762921" w14:textId="77777777" w:rsidR="004234B4" w:rsidRPr="00FC64BF" w:rsidRDefault="00453EFB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4.12.13</w:t>
      </w:r>
      <w:r w:rsidR="004234B4" w:rsidRPr="00FC64BF">
        <w:rPr>
          <w:rFonts w:ascii="Times New Roman" w:hAnsi="Times New Roman" w:cs="Times New Roman"/>
          <w:sz w:val="24"/>
        </w:rPr>
        <w:t>. В период распространения инфекций вирусной этиологии дерматологические СИЗ защитного типа: средства для защиты от биологических факторов (микроорганизмов): вирусов (средства с противовирусным (</w:t>
      </w:r>
      <w:proofErr w:type="spellStart"/>
      <w:r w:rsidR="004234B4" w:rsidRPr="00FC64BF">
        <w:rPr>
          <w:rFonts w:ascii="Times New Roman" w:hAnsi="Times New Roman" w:cs="Times New Roman"/>
          <w:sz w:val="24"/>
        </w:rPr>
        <w:t>вирулицидным</w:t>
      </w:r>
      <w:proofErr w:type="spellEnd"/>
      <w:r w:rsidR="004234B4" w:rsidRPr="00FC64BF">
        <w:rPr>
          <w:rFonts w:ascii="Times New Roman" w:hAnsi="Times New Roman" w:cs="Times New Roman"/>
          <w:sz w:val="24"/>
        </w:rPr>
        <w:t>) действием) выдаются всем работникам.</w:t>
      </w:r>
    </w:p>
    <w:p w14:paraId="5E14C6B4" w14:textId="77777777" w:rsidR="004234B4" w:rsidRPr="00FC64BF" w:rsidRDefault="00453EFB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4.12.14</w:t>
      </w:r>
      <w:r w:rsidR="004234B4" w:rsidRPr="00FC64BF">
        <w:rPr>
          <w:rFonts w:ascii="Times New Roman" w:hAnsi="Times New Roman" w:cs="Times New Roman"/>
          <w:sz w:val="24"/>
        </w:rPr>
        <w:t xml:space="preserve">. При работах, требующих применения дерматологических СИЗ защитного и очищающего типа для очищения от устойчивых и (или) особо устойчивых загрязнений, </w:t>
      </w:r>
      <w:r w:rsidR="004234B4" w:rsidRPr="00FC64BF">
        <w:rPr>
          <w:rFonts w:ascii="Times New Roman" w:hAnsi="Times New Roman" w:cs="Times New Roman"/>
          <w:sz w:val="24"/>
        </w:rPr>
        <w:lastRenderedPageBreak/>
        <w:t>работникам выдаются, в комплексе с указанными средствами, дерматологические СИЗ регенерирующего (восстанавливающего) типа.</w:t>
      </w:r>
    </w:p>
    <w:p w14:paraId="5E17E0EC" w14:textId="77777777" w:rsidR="004234B4" w:rsidRPr="00FC64BF" w:rsidRDefault="00453EFB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</w:t>
      </w:r>
      <w:r w:rsidR="004234B4" w:rsidRPr="00FC64BF">
        <w:rPr>
          <w:rFonts w:ascii="Times New Roman" w:hAnsi="Times New Roman" w:cs="Times New Roman"/>
          <w:sz w:val="24"/>
        </w:rPr>
        <w:t>.</w:t>
      </w:r>
      <w:r w:rsidRPr="00FC64BF">
        <w:rPr>
          <w:rFonts w:ascii="Times New Roman" w:hAnsi="Times New Roman" w:cs="Times New Roman"/>
          <w:sz w:val="24"/>
        </w:rPr>
        <w:t>12.15.</w:t>
      </w:r>
      <w:r w:rsidR="004234B4" w:rsidRPr="00FC64BF">
        <w:rPr>
          <w:rFonts w:ascii="Times New Roman" w:hAnsi="Times New Roman" w:cs="Times New Roman"/>
          <w:sz w:val="24"/>
        </w:rPr>
        <w:t xml:space="preserve"> Выдача работникам дерматологических СИЗ, расфасованных в упаковки емкостью 250 мл и более, осуществляется посредством применения дозирующих систем (дозаторов), которые размещаются в производственных или санитарно-бытовых помещениях.</w:t>
      </w:r>
    </w:p>
    <w:p w14:paraId="551CAF66" w14:textId="77777777" w:rsidR="004234B4" w:rsidRPr="00FC64BF" w:rsidRDefault="004234B4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Пополнение или замена емкостей, содержащих дерматологические СИЗ, осуществляется по мере расходования указанных средств.</w:t>
      </w:r>
    </w:p>
    <w:p w14:paraId="67AEB629" w14:textId="77777777" w:rsidR="004429F6" w:rsidRPr="004429F6" w:rsidRDefault="004429F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9F6">
        <w:rPr>
          <w:rFonts w:ascii="Times New Roman" w:hAnsi="Times New Roman" w:cs="Times New Roman"/>
          <w:sz w:val="24"/>
          <w:szCs w:val="24"/>
        </w:rPr>
        <w:t xml:space="preserve">Контроль за исправностью дозирующих систем (дозаторов), их ремонт и замена осуществляется заместителем директора, осуществляющего руководство хозяйственной деятельностью. </w:t>
      </w:r>
    </w:p>
    <w:p w14:paraId="36539F86" w14:textId="0DB4AF1D" w:rsidR="004234B4" w:rsidRPr="00FC64BF" w:rsidRDefault="00453EFB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4.12.16</w:t>
      </w:r>
      <w:r w:rsidR="004234B4" w:rsidRPr="00FC64BF">
        <w:rPr>
          <w:rFonts w:ascii="Times New Roman" w:hAnsi="Times New Roman" w:cs="Times New Roman"/>
          <w:sz w:val="24"/>
        </w:rPr>
        <w:t>. Выдача работникам дерматологических СИЗ осуществляется ежемесячно, кроме времени отсутствия на рабочем месте по причине нахождения в отпуске. Дерматологические СИЗ, оставшиеся неиспользованными по истечении отчетного периода (один месяц), могут быть использованы в следующем месяце при соблюдении срока годности.</w:t>
      </w:r>
    </w:p>
    <w:p w14:paraId="411BA9F4" w14:textId="77777777" w:rsidR="004234B4" w:rsidRPr="00FC64BF" w:rsidRDefault="00453EFB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4.12.17. </w:t>
      </w:r>
      <w:r w:rsidR="004234B4" w:rsidRPr="00FC64BF">
        <w:rPr>
          <w:rFonts w:ascii="Times New Roman" w:hAnsi="Times New Roman" w:cs="Times New Roman"/>
          <w:sz w:val="24"/>
        </w:rPr>
        <w:t xml:space="preserve">Выдача дерматологических СИЗ фиксируется в личной карточке учета выдачи СИЗ работнику с указанием информации о способе выдачи данного вида СИЗ </w:t>
      </w:r>
      <w:r w:rsidRPr="00FC64BF">
        <w:rPr>
          <w:rFonts w:ascii="Times New Roman" w:hAnsi="Times New Roman" w:cs="Times New Roman"/>
          <w:sz w:val="24"/>
        </w:rPr>
        <w:t>–</w:t>
      </w:r>
      <w:r w:rsidR="004234B4" w:rsidRPr="00FC64BF">
        <w:rPr>
          <w:rFonts w:ascii="Times New Roman" w:hAnsi="Times New Roman" w:cs="Times New Roman"/>
          <w:sz w:val="24"/>
        </w:rPr>
        <w:t xml:space="preserve"> лично (индивидуально) или с использованием дозирующих систем. Данная информация отражается в личной карточке учета выдачи СИЗ с соответствующей отметкой в графе "Лично/дозатор".</w:t>
      </w:r>
    </w:p>
    <w:p w14:paraId="5D53BA0C" w14:textId="77777777" w:rsidR="00453EFB" w:rsidRPr="00FC64BF" w:rsidRDefault="00691C8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4.13. Порядок выдачи СИЗ с учетом климатических особенностей и сезонности.</w:t>
      </w:r>
    </w:p>
    <w:p w14:paraId="70155857" w14:textId="77777777" w:rsidR="00691C86" w:rsidRPr="00FC64BF" w:rsidRDefault="00691C86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4.13.1.</w:t>
      </w:r>
      <w:r w:rsidR="005314A0" w:rsidRPr="00FC64BF">
        <w:rPr>
          <w:rFonts w:ascii="Times New Roman" w:hAnsi="Times New Roman" w:cs="Times New Roman"/>
          <w:sz w:val="24"/>
        </w:rPr>
        <w:t xml:space="preserve"> </w:t>
      </w:r>
      <w:r w:rsidRPr="00FC64BF">
        <w:rPr>
          <w:rFonts w:ascii="Times New Roman" w:hAnsi="Times New Roman" w:cs="Times New Roman"/>
          <w:sz w:val="24"/>
        </w:rPr>
        <w:t xml:space="preserve">Работникам </w:t>
      </w:r>
      <w:r w:rsidR="005314A0" w:rsidRPr="00FC64BF">
        <w:rPr>
          <w:rFonts w:ascii="Times New Roman" w:hAnsi="Times New Roman" w:cs="Times New Roman"/>
          <w:sz w:val="24"/>
        </w:rPr>
        <w:t xml:space="preserve">Организации </w:t>
      </w:r>
      <w:r w:rsidRPr="00FC64BF">
        <w:rPr>
          <w:rFonts w:ascii="Times New Roman" w:hAnsi="Times New Roman" w:cs="Times New Roman"/>
          <w:sz w:val="24"/>
        </w:rPr>
        <w:t>для использования на открытом воздухе и в иных условиях окружающей среды, вызывающих общее и (или) локальное переохлаждение, выдаются специальная одежда, специальная обувь, головные уборы, дерматологические СИЗ и СИЗ рук, иные СИЗ, необходимые для защиты от пониженных температур, с классом защиты (при наличии), соответствующим климатическому поясу, либо превосходящим в</w:t>
      </w:r>
      <w:r w:rsidR="005314A0" w:rsidRPr="00FC64BF">
        <w:rPr>
          <w:rFonts w:ascii="Times New Roman" w:hAnsi="Times New Roman" w:cs="Times New Roman"/>
          <w:sz w:val="24"/>
        </w:rPr>
        <w:t> </w:t>
      </w:r>
      <w:r w:rsidRPr="00FC64BF">
        <w:rPr>
          <w:rFonts w:ascii="Times New Roman" w:hAnsi="Times New Roman" w:cs="Times New Roman"/>
          <w:sz w:val="24"/>
        </w:rPr>
        <w:t xml:space="preserve">соответствии со сроками нормативной эксплуатации, установленными приложением </w:t>
      </w:r>
      <w:r w:rsidR="005314A0" w:rsidRPr="00FC64BF">
        <w:rPr>
          <w:rFonts w:ascii="Times New Roman" w:hAnsi="Times New Roman" w:cs="Times New Roman"/>
          <w:sz w:val="24"/>
        </w:rPr>
        <w:t>№</w:t>
      </w:r>
      <w:r w:rsidRPr="00FC64BF">
        <w:rPr>
          <w:rFonts w:ascii="Times New Roman" w:hAnsi="Times New Roman" w:cs="Times New Roman"/>
          <w:sz w:val="24"/>
        </w:rPr>
        <w:t xml:space="preserve"> 4 к </w:t>
      </w:r>
      <w:r w:rsidR="005314A0" w:rsidRPr="00FC64BF">
        <w:rPr>
          <w:rFonts w:ascii="Times New Roman" w:hAnsi="Times New Roman" w:cs="Times New Roman"/>
          <w:sz w:val="24"/>
        </w:rPr>
        <w:t>Правилам обеспечения СИЗ</w:t>
      </w:r>
      <w:r w:rsidRPr="00FC64BF">
        <w:rPr>
          <w:rFonts w:ascii="Times New Roman" w:hAnsi="Times New Roman" w:cs="Times New Roman"/>
          <w:sz w:val="24"/>
        </w:rPr>
        <w:t>.</w:t>
      </w:r>
    </w:p>
    <w:p w14:paraId="7DEAF6B7" w14:textId="77777777" w:rsidR="00691C86" w:rsidRPr="00FC64BF" w:rsidRDefault="005314A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4.13.2</w:t>
      </w:r>
      <w:r w:rsidR="00691C86" w:rsidRPr="00FC64BF">
        <w:rPr>
          <w:rFonts w:ascii="Times New Roman" w:hAnsi="Times New Roman" w:cs="Times New Roman"/>
          <w:sz w:val="24"/>
        </w:rPr>
        <w:t>. Работодатель может дополнительно выдавать работникам специальную одежду для защиты от прохладной окружающей среды (окружающая среда, характеризующаяся сочетанием влажности и ветра при температуре воздуха выше минус 5°С).</w:t>
      </w:r>
    </w:p>
    <w:p w14:paraId="3A07C716" w14:textId="77777777" w:rsidR="00691C86" w:rsidRPr="00FC64BF" w:rsidRDefault="005314A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4.13</w:t>
      </w:r>
      <w:r w:rsidR="00691C86" w:rsidRPr="00FC64BF">
        <w:rPr>
          <w:rFonts w:ascii="Times New Roman" w:hAnsi="Times New Roman" w:cs="Times New Roman"/>
          <w:sz w:val="24"/>
        </w:rPr>
        <w:t>.</w:t>
      </w:r>
      <w:r w:rsidRPr="00FC64BF">
        <w:rPr>
          <w:rFonts w:ascii="Times New Roman" w:hAnsi="Times New Roman" w:cs="Times New Roman"/>
          <w:sz w:val="24"/>
        </w:rPr>
        <w:t>3.</w:t>
      </w:r>
      <w:r w:rsidR="00691C86" w:rsidRPr="00FC64BF">
        <w:rPr>
          <w:rFonts w:ascii="Times New Roman" w:hAnsi="Times New Roman" w:cs="Times New Roman"/>
          <w:sz w:val="24"/>
        </w:rPr>
        <w:t xml:space="preserve"> СИЗ, предназначенные для использования на открытом воздухе для защиты от пониженных или повышенных температур, обусловленных ежегодными сезонными изменениями температуры, выдаются работникам </w:t>
      </w:r>
      <w:r w:rsidRPr="00FC64BF">
        <w:rPr>
          <w:rFonts w:ascii="Times New Roman" w:hAnsi="Times New Roman" w:cs="Times New Roman"/>
          <w:sz w:val="24"/>
        </w:rPr>
        <w:t xml:space="preserve">Организации </w:t>
      </w:r>
      <w:r w:rsidR="00691C86" w:rsidRPr="00FC64BF">
        <w:rPr>
          <w:rFonts w:ascii="Times New Roman" w:hAnsi="Times New Roman" w:cs="Times New Roman"/>
          <w:sz w:val="24"/>
        </w:rPr>
        <w:t>с наступлением соответствующего периода года, а с его окончанием сдаются работодателю для хранения до следующего сезона.</w:t>
      </w:r>
    </w:p>
    <w:p w14:paraId="576D7387" w14:textId="77777777" w:rsidR="00691C86" w:rsidRPr="00FC64BF" w:rsidRDefault="005314A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4.13.4. </w:t>
      </w:r>
      <w:r w:rsidR="00691C86" w:rsidRPr="00FC64BF">
        <w:rPr>
          <w:rFonts w:ascii="Times New Roman" w:hAnsi="Times New Roman" w:cs="Times New Roman"/>
          <w:sz w:val="24"/>
        </w:rPr>
        <w:t>Расчет продолжительности нормативного с</w:t>
      </w:r>
      <w:r w:rsidRPr="00FC64BF">
        <w:rPr>
          <w:rFonts w:ascii="Times New Roman" w:hAnsi="Times New Roman" w:cs="Times New Roman"/>
          <w:sz w:val="24"/>
        </w:rPr>
        <w:t>рока эксплуатации исчисляется с </w:t>
      </w:r>
      <w:r w:rsidR="00691C86" w:rsidRPr="00FC64BF">
        <w:rPr>
          <w:rFonts w:ascii="Times New Roman" w:hAnsi="Times New Roman" w:cs="Times New Roman"/>
          <w:sz w:val="24"/>
        </w:rPr>
        <w:t>момента выдачи специальной одежды работнику и может не включить время хранения специальной одежды, отпуска работника и период временной нетрудоспособности работника, но не должен превышать 2,5 года.</w:t>
      </w:r>
    </w:p>
    <w:p w14:paraId="1CF5E866" w14:textId="77777777" w:rsidR="00F07A4E" w:rsidRPr="00FC64BF" w:rsidRDefault="00F07A4E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4.14. Порядок выдачи СИЗ работникам сторонних организаций.</w:t>
      </w:r>
    </w:p>
    <w:p w14:paraId="20E1492E" w14:textId="77777777" w:rsidR="00F07A4E" w:rsidRPr="00FC64BF" w:rsidRDefault="00F07A4E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4.14.1. Работники сторонних организаций, выполняющие работы по договору подряда в производственных цехах и участках принимающей стороны (заказчика), где имеются вредные и (или) опасные производственные факторы, а также при выполнении работ в особых температурных условиях или связанных с загрязнением, должны быть обеспечены СИЗ за счет средств работодателя сторонней организации в соответствии с Нормами работодателя сторонней организации.</w:t>
      </w:r>
    </w:p>
    <w:p w14:paraId="7DC11F0E" w14:textId="77777777" w:rsidR="00F07A4E" w:rsidRPr="00FC64BF" w:rsidRDefault="00F07A4E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lastRenderedPageBreak/>
        <w:t>Выдаваемые СИЗ должны учитывать специфику производственной деятельности работодателя, на территории которого проводятся работы.</w:t>
      </w:r>
    </w:p>
    <w:p w14:paraId="74D168E0" w14:textId="77777777" w:rsidR="00F07A4E" w:rsidRPr="00FC64BF" w:rsidRDefault="00F07A4E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Информацию для подбора СИЗ по запросу предоставляет работодатель, на территории которого проводятся работы.</w:t>
      </w:r>
    </w:p>
    <w:p w14:paraId="20B13EE8" w14:textId="77777777" w:rsidR="00F07A4E" w:rsidRPr="00FC64BF" w:rsidRDefault="00285724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4.14.2</w:t>
      </w:r>
      <w:r w:rsidR="00F07A4E" w:rsidRPr="00FC64BF">
        <w:rPr>
          <w:rFonts w:ascii="Times New Roman" w:hAnsi="Times New Roman" w:cs="Times New Roman"/>
          <w:sz w:val="24"/>
        </w:rPr>
        <w:t>. Выдача, учет выданных СИЗ, а также мероприятия по уходу и ремонту осуществляются работодателем сторонней организации.</w:t>
      </w:r>
    </w:p>
    <w:p w14:paraId="4AC7028D" w14:textId="77777777" w:rsidR="00453EFB" w:rsidRPr="00FC64BF" w:rsidRDefault="00285724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4.14.3.</w:t>
      </w:r>
      <w:r w:rsidR="00F07A4E" w:rsidRPr="00FC64BF">
        <w:rPr>
          <w:rFonts w:ascii="Times New Roman" w:hAnsi="Times New Roman" w:cs="Times New Roman"/>
          <w:sz w:val="24"/>
        </w:rPr>
        <w:t xml:space="preserve"> В отдельных случаях, когда выдача и возврат СИЗ невозможны в силу соблюдения требований законодательства Российской Федерации возможно обеспечение работников СИЗ сторонних организаций, выполняющих работы в производственных цехах и участках, работодателем, на территории которого проводятся работы, за счет средств работодателя сторонней организации.</w:t>
      </w:r>
    </w:p>
    <w:p w14:paraId="4FB9C4DF" w14:textId="77777777" w:rsidR="00787F0E" w:rsidRPr="00FC64BF" w:rsidRDefault="00DB270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4.15. Порядок эксплуатации СИЗ.</w:t>
      </w:r>
    </w:p>
    <w:p w14:paraId="24C27D33" w14:textId="77777777" w:rsidR="00DB2709" w:rsidRPr="00FC64BF" w:rsidRDefault="00DB270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4.15.1. Нормативные сроки эксплуатации СИЗ исчисляются со дня фактической выдачи их работникам, указанного в личной карточке учета выдачи СИЗ или в карточке выдачи дежурных СИЗ.</w:t>
      </w:r>
    </w:p>
    <w:p w14:paraId="5449CD5E" w14:textId="77777777" w:rsidR="00DB2709" w:rsidRPr="00FC64BF" w:rsidRDefault="00DB270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4.15.2. Нормативные сроки эксплуатации СИЗ не могут превышать сроков, указанных в Нормах.</w:t>
      </w:r>
    </w:p>
    <w:p w14:paraId="2E585FB3" w14:textId="77777777" w:rsidR="00DB2709" w:rsidRPr="00FC64BF" w:rsidRDefault="00DB270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4.15.3. Исчисление нормативных сроков эксплуатации и нормативной выдачи СИЗ, выдаваемых один раз в месяц и чаще, происходит с учетом времени, фактически проведенного работником на рабочем месте, без учета отпусков (в том числе учебных).</w:t>
      </w:r>
    </w:p>
    <w:p w14:paraId="0F5C139F" w14:textId="77777777" w:rsidR="00DB2709" w:rsidRPr="00FC64BF" w:rsidRDefault="00DB270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4.15.4. В случае установления в эксплуатационной или иной документации сроков испытания и (или) проверки исправности СИЗ работодатель в период эксплуатации (использования) СИЗ обеспечивает их проведение, а также своевременную замену частей СИЗ с понизившимися защитными свойствами.</w:t>
      </w:r>
    </w:p>
    <w:p w14:paraId="5A697A13" w14:textId="77777777" w:rsidR="00DB2709" w:rsidRPr="00FC64BF" w:rsidRDefault="00DB270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4.15.5. Перечень СИЗ, подлежащих испытаниям и (или) проверке, разрабатывается и утверждается работодателем с учетом мнения выборного органа первичной профсоюзной организации.</w:t>
      </w:r>
    </w:p>
    <w:p w14:paraId="1B7D1767" w14:textId="77777777" w:rsidR="00DB2709" w:rsidRPr="00FC64BF" w:rsidRDefault="00DB270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4.15.6.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работ.</w:t>
      </w:r>
    </w:p>
    <w:p w14:paraId="28F77E7F" w14:textId="77777777" w:rsidR="00DB2709" w:rsidRPr="00FC64BF" w:rsidRDefault="00DB270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4.15.7. В отдельных случаях, в соответствии с условиями работы, СИЗ остаются в нерабочее время у работников. Перечень СИЗ, которые остаются у работников в нерабочее время, с указанием профессий (должностей) работников утверждается приказом руководителя Организации. Ответственность за сохранность СИЗ несет работник, за которым закреплены данные СИЗ.</w:t>
      </w:r>
    </w:p>
    <w:p w14:paraId="39BC8AD4" w14:textId="77777777" w:rsidR="00DB2709" w:rsidRPr="00FC64BF" w:rsidRDefault="00DB2709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4.15.8. Все СИЗ должны эксплуатироваться строго в соответствии с указаниями в эксплуатационной документации, а также требованиями правил по охране труда при проведении соответствующих видов работ.</w:t>
      </w:r>
    </w:p>
    <w:p w14:paraId="1126C5CE" w14:textId="77777777" w:rsidR="007F1420" w:rsidRPr="00FC64BF" w:rsidRDefault="007F142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4.16. Порядок хранения СИЗ.</w:t>
      </w:r>
    </w:p>
    <w:p w14:paraId="177F1AB3" w14:textId="77777777" w:rsidR="007F1420" w:rsidRPr="00FC64BF" w:rsidRDefault="007F142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4.16.1. Работодатель обеспечивает хранение СИЗ, включая дежурные СИЗ, в соответствии с условиями хранения, установленными в эксплуатационной документации на СИЗ.</w:t>
      </w:r>
    </w:p>
    <w:p w14:paraId="022FF49C" w14:textId="77777777" w:rsidR="007F1420" w:rsidRPr="00FC64BF" w:rsidRDefault="007F142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4.16.2. Для хранения выданных работникам СИЗ работодатель создает необходимые условия и (или) предоставляет специально оборудованные помещения.</w:t>
      </w:r>
    </w:p>
    <w:p w14:paraId="04C7C544" w14:textId="77777777" w:rsidR="007F1420" w:rsidRPr="00FC64BF" w:rsidRDefault="007F142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4.16.3. Работы по хранению СИЗ могут выполняться исполнителем, привлекаемым работодателем по договорам.</w:t>
      </w:r>
    </w:p>
    <w:p w14:paraId="7EE764D8" w14:textId="77777777" w:rsidR="00787F0E" w:rsidRPr="00FC64BF" w:rsidRDefault="007F142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4.16.4. В зависимости от условий эксплуатации СИЗ работодателем в гардеробных или иных специально оборудованных помещениях, используемых для хранения СИЗ, может устанавливаться оборудование для сушки, дегазации, дезактивации, дезинфекции, </w:t>
      </w:r>
      <w:r w:rsidRPr="00FC64BF">
        <w:rPr>
          <w:rFonts w:ascii="Times New Roman" w:hAnsi="Times New Roman" w:cs="Times New Roman"/>
          <w:sz w:val="24"/>
        </w:rPr>
        <w:lastRenderedPageBreak/>
        <w:t>обезвреживания и обеспыливания СИЗ с целью обеспечения соответствующих условий хранения и возможности последующей эксплуатации СИЗ работниками.</w:t>
      </w:r>
    </w:p>
    <w:p w14:paraId="0E14AA93" w14:textId="77777777" w:rsidR="007F1420" w:rsidRPr="00FC64BF" w:rsidRDefault="007F142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4.17. Порядок ухода за СИЗ.</w:t>
      </w:r>
    </w:p>
    <w:p w14:paraId="49E07430" w14:textId="77777777" w:rsidR="007F1420" w:rsidRPr="00FC64BF" w:rsidRDefault="007F142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4.17.1. Работодатель обеспечивает уход (обслуживание) за СИЗ, включая дежурные СИЗ, в том числе своевременную химчистку, стирку, дегазацию, дезактивацию, дезинфекцию, дезинсекцию, обезвреживание, обеспыливание, сушку, а также ремонт и замену СИЗ, утративших необходимые защитные свойства.</w:t>
      </w:r>
    </w:p>
    <w:p w14:paraId="42D62469" w14:textId="77777777" w:rsidR="007F1420" w:rsidRPr="00FC64BF" w:rsidRDefault="007F142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4.17.2. Для ухода за СИЗ в Организации создаются условия в соответствии с эксплуатационной документацией изготовителя.</w:t>
      </w:r>
    </w:p>
    <w:p w14:paraId="2C3FBB38" w14:textId="77777777" w:rsidR="007F1420" w:rsidRPr="00FC64BF" w:rsidRDefault="007F142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4.17.3. Работы по уходу за СИЗ (химчистке, стирке, ремонту, дегазации, дезактивации, дезинфекции, обезвреживания и обеспыливания) могут выполняться исполнителем, привлекаемым работодателем по договору.</w:t>
      </w:r>
    </w:p>
    <w:p w14:paraId="23FE1C7A" w14:textId="77777777" w:rsidR="007F1420" w:rsidRPr="00FC64BF" w:rsidRDefault="007F142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4.17.4. Для недопущения ситуации необеспечения работников СИЗ в период ухода за СИЗ, работникам Организации могут выдаваться два и более комплекта СИЗ, указанных в Нормах. В данном случае нормативный срок эксплуатации СИЗ суммируется, но не может превышать срока годности, применяемых СИЗ.</w:t>
      </w:r>
    </w:p>
    <w:p w14:paraId="66973295" w14:textId="77777777" w:rsidR="00666AEB" w:rsidRPr="00FC64BF" w:rsidRDefault="00666AEB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4.18. Порядок вывода СИЗ из эксплуатации и их замена.</w:t>
      </w:r>
    </w:p>
    <w:p w14:paraId="517C7C28" w14:textId="77777777" w:rsidR="00666AEB" w:rsidRPr="00FC64BF" w:rsidRDefault="00666AEB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4.18.1. По истечение нормативных сроков эксплуатации или сроков годности СИЗ работник обязан вернуть СИЗ работодателю, за исключением СИЗ однократного применения и дерматологических СИЗ.</w:t>
      </w:r>
    </w:p>
    <w:p w14:paraId="2FB3F84D" w14:textId="273FABE6" w:rsidR="00666AEB" w:rsidRPr="00FC64BF" w:rsidRDefault="00666AEB" w:rsidP="00FC64BF">
      <w:pPr>
        <w:spacing w:before="60" w:after="60"/>
        <w:ind w:firstLine="709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4.18.2. </w:t>
      </w:r>
      <w:r w:rsidR="004429F6" w:rsidRPr="004429F6">
        <w:rPr>
          <w:rFonts w:ascii="Times New Roman" w:hAnsi="Times New Roman" w:cs="Times New Roman"/>
          <w:sz w:val="24"/>
          <w:szCs w:val="24"/>
        </w:rPr>
        <w:t>Контроль за своевременной заменой СИЗ по истечении нормативных сроков эксплуатации и сроков годности СИЗ возлагается на заместителя директора, осуществляющего руководство хозяйственной деятельностью.</w:t>
      </w:r>
    </w:p>
    <w:p w14:paraId="26497FC9" w14:textId="77777777" w:rsidR="00666AEB" w:rsidRPr="00FC64BF" w:rsidRDefault="00666AEB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4.18.3. Работодатель обеспечивает своевременную замену СИЗ, утративших целостность или защитные свойства, испорченных, утраченных или пропавших из установленных мест хранения до окончания нормативного срока эксплуатации.</w:t>
      </w:r>
    </w:p>
    <w:p w14:paraId="6CB80561" w14:textId="77777777" w:rsidR="00666AEB" w:rsidRPr="004429F6" w:rsidRDefault="00666AEB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4.18.4. Списание СИЗ, утративших целостность или защитные свойства, испорченных, утраченных или пропавших из установленных мест хранения до окончания нормативного срока эксплуатации, производится в порядке, установленном </w:t>
      </w:r>
      <w:r w:rsidRPr="004429F6">
        <w:rPr>
          <w:rFonts w:ascii="Times New Roman" w:hAnsi="Times New Roman" w:cs="Times New Roman"/>
          <w:sz w:val="24"/>
        </w:rPr>
        <w:t>Регламентом списания СИЗ.</w:t>
      </w:r>
    </w:p>
    <w:p w14:paraId="6AB33F64" w14:textId="77777777" w:rsidR="00666AEB" w:rsidRPr="00FC64BF" w:rsidRDefault="00666AEB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4429F6">
        <w:rPr>
          <w:rFonts w:ascii="Times New Roman" w:hAnsi="Times New Roman" w:cs="Times New Roman"/>
          <w:sz w:val="24"/>
        </w:rPr>
        <w:t xml:space="preserve">4.18.5. В случае увольнения работника, СИЗ, которые им эксплуатировались и были возвращены до истечения их нормативных сроков эксплуатации и сроков годности, прошедшие мероприятия по уходу, могут </w:t>
      </w:r>
      <w:r w:rsidRPr="00FC64BF">
        <w:rPr>
          <w:rFonts w:ascii="Times New Roman" w:hAnsi="Times New Roman" w:cs="Times New Roman"/>
          <w:sz w:val="24"/>
        </w:rPr>
        <w:t>быть переведены в дежурные СИЗ при условии их целостности и сохранности защитных свойств, за исключением тех СИЗ, которые не могут эксплуатироваться другими работниками в соответствии с санитарно-гигиеническими требованиями (белье, обувь специальная, головные уборы, СИЗ рук).</w:t>
      </w:r>
    </w:p>
    <w:p w14:paraId="7993C18E" w14:textId="77777777" w:rsidR="00666AEB" w:rsidRPr="00FC64BF" w:rsidRDefault="00666AEB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Решение и порядок перевода ранее </w:t>
      </w:r>
      <w:proofErr w:type="spellStart"/>
      <w:r w:rsidRPr="00FC64BF">
        <w:rPr>
          <w:rFonts w:ascii="Times New Roman" w:hAnsi="Times New Roman" w:cs="Times New Roman"/>
          <w:sz w:val="24"/>
        </w:rPr>
        <w:t>эксплуатировавшихся</w:t>
      </w:r>
      <w:proofErr w:type="spellEnd"/>
      <w:r w:rsidRPr="00FC64BF">
        <w:rPr>
          <w:rFonts w:ascii="Times New Roman" w:hAnsi="Times New Roman" w:cs="Times New Roman"/>
          <w:sz w:val="24"/>
        </w:rPr>
        <w:t xml:space="preserve"> СИЗ в дежурные СИЗ принимает работодатель.</w:t>
      </w:r>
    </w:p>
    <w:p w14:paraId="347569CF" w14:textId="77777777" w:rsidR="007F1420" w:rsidRDefault="00666AEB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4.18.6. В случае если СИЗ (каска, комплект СИЗ от термического воздействия электрической дуги, СИЗ от падения с высоты) подверглось воздействию вредного и (или) опасного производственного фактора или опасности, при этом предотвратив или снизив нанесение тяжелого вреда жизни или здоровью работника, такое СИЗ должно быть незамедлительно выведено из эксплуатации и заменено на новое за счет средств работодателя.</w:t>
      </w:r>
    </w:p>
    <w:p w14:paraId="1769028B" w14:textId="1F993CAF" w:rsidR="00615D98" w:rsidRPr="00615D98" w:rsidRDefault="00615D98" w:rsidP="004429F6">
      <w:pPr>
        <w:spacing w:before="60" w:after="60"/>
        <w:jc w:val="both"/>
        <w:rPr>
          <w:rFonts w:ascii="Times New Roman" w:hAnsi="Times New Roman" w:cs="Times New Roman"/>
          <w:b/>
          <w:sz w:val="24"/>
        </w:rPr>
      </w:pPr>
    </w:p>
    <w:p w14:paraId="329347E4" w14:textId="77777777" w:rsidR="007F1420" w:rsidRPr="00FC64BF" w:rsidRDefault="007F1420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</w:p>
    <w:p w14:paraId="5739D4E9" w14:textId="77777777" w:rsidR="005A5530" w:rsidRPr="00FC64BF" w:rsidRDefault="005A5530" w:rsidP="00FC64BF">
      <w:pPr>
        <w:spacing w:before="60" w:after="60"/>
        <w:jc w:val="center"/>
        <w:rPr>
          <w:rFonts w:ascii="Times New Roman" w:hAnsi="Times New Roman" w:cs="Times New Roman"/>
          <w:b/>
          <w:caps/>
          <w:sz w:val="24"/>
        </w:rPr>
      </w:pPr>
      <w:r w:rsidRPr="00FC64BF">
        <w:rPr>
          <w:rFonts w:ascii="Times New Roman" w:hAnsi="Times New Roman" w:cs="Times New Roman"/>
          <w:b/>
          <w:caps/>
          <w:sz w:val="24"/>
          <w:lang w:val="en-US"/>
        </w:rPr>
        <w:t>V</w:t>
      </w:r>
      <w:r w:rsidRPr="00FC64BF">
        <w:rPr>
          <w:rFonts w:ascii="Times New Roman" w:hAnsi="Times New Roman" w:cs="Times New Roman"/>
          <w:b/>
          <w:caps/>
          <w:sz w:val="24"/>
        </w:rPr>
        <w:t>. порядок информирования работников по вопросам обеспечения СИЗ</w:t>
      </w:r>
    </w:p>
    <w:p w14:paraId="60A9DBBD" w14:textId="77777777" w:rsidR="005A5530" w:rsidRPr="00FC64BF" w:rsidRDefault="00192DA3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lastRenderedPageBreak/>
        <w:t>5</w:t>
      </w:r>
      <w:r w:rsidR="005A5530" w:rsidRPr="00FC64BF">
        <w:rPr>
          <w:rFonts w:ascii="Times New Roman" w:hAnsi="Times New Roman" w:cs="Times New Roman"/>
          <w:sz w:val="24"/>
        </w:rPr>
        <w:t xml:space="preserve">.1. </w:t>
      </w:r>
      <w:r w:rsidR="00EF558D" w:rsidRPr="00FC64BF">
        <w:rPr>
          <w:rFonts w:ascii="Times New Roman" w:hAnsi="Times New Roman" w:cs="Times New Roman"/>
          <w:sz w:val="24"/>
        </w:rPr>
        <w:t>Работодатель обязан обеспечить информирование работников о полагающихся им СИЗ и смывающих средствах согласно Нормам и способах выдачи, условиях хранения, а также об ответственности за целостность и комплектность СИЗ в случае хранения СИЗ у работников в нерабочее время.</w:t>
      </w:r>
    </w:p>
    <w:p w14:paraId="6F5FCD7B" w14:textId="77777777" w:rsidR="00615D98" w:rsidRDefault="00192DA3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5</w:t>
      </w:r>
      <w:r w:rsidR="00EF558D" w:rsidRPr="00FC64BF">
        <w:rPr>
          <w:rFonts w:ascii="Times New Roman" w:hAnsi="Times New Roman" w:cs="Times New Roman"/>
          <w:sz w:val="24"/>
        </w:rPr>
        <w:t>.2. Работодатель проводит обучение</w:t>
      </w:r>
      <w:r w:rsidR="00615D98">
        <w:rPr>
          <w:rFonts w:ascii="Times New Roman" w:hAnsi="Times New Roman" w:cs="Times New Roman"/>
          <w:sz w:val="24"/>
        </w:rPr>
        <w:t xml:space="preserve"> работников </w:t>
      </w:r>
      <w:r w:rsidR="00615D98" w:rsidRPr="00615D98">
        <w:rPr>
          <w:rFonts w:ascii="Times New Roman" w:hAnsi="Times New Roman" w:cs="Times New Roman"/>
          <w:sz w:val="24"/>
        </w:rPr>
        <w:t>по использованию (применению) СИЗ</w:t>
      </w:r>
      <w:r w:rsidR="00EF558D" w:rsidRPr="00FC64BF">
        <w:rPr>
          <w:rFonts w:ascii="Times New Roman" w:hAnsi="Times New Roman" w:cs="Times New Roman"/>
          <w:sz w:val="24"/>
        </w:rPr>
        <w:t>, инструктажи</w:t>
      </w:r>
      <w:r w:rsidR="00615D98">
        <w:rPr>
          <w:rFonts w:ascii="Times New Roman" w:hAnsi="Times New Roman" w:cs="Times New Roman"/>
          <w:sz w:val="24"/>
        </w:rPr>
        <w:t xml:space="preserve"> по охране труда, в том числе с отражением вопросов по использованию (применению) СИЗ.</w:t>
      </w:r>
    </w:p>
    <w:p w14:paraId="3BEF8A49" w14:textId="756CE8D6" w:rsidR="00EF558D" w:rsidRPr="00FC64BF" w:rsidRDefault="00192DA3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5</w:t>
      </w:r>
      <w:r w:rsidR="00EF558D" w:rsidRPr="00FC64BF">
        <w:rPr>
          <w:rFonts w:ascii="Times New Roman" w:hAnsi="Times New Roman" w:cs="Times New Roman"/>
          <w:sz w:val="24"/>
        </w:rPr>
        <w:t>.</w:t>
      </w:r>
      <w:r w:rsidR="004429F6">
        <w:rPr>
          <w:rFonts w:ascii="Times New Roman" w:hAnsi="Times New Roman" w:cs="Times New Roman"/>
          <w:sz w:val="24"/>
        </w:rPr>
        <w:t>3</w:t>
      </w:r>
      <w:r w:rsidR="00EF558D" w:rsidRPr="00FC64BF">
        <w:rPr>
          <w:rFonts w:ascii="Times New Roman" w:hAnsi="Times New Roman" w:cs="Times New Roman"/>
          <w:sz w:val="24"/>
        </w:rPr>
        <w:t>. Обучение работников по использованию (п</w:t>
      </w:r>
      <w:r w:rsidR="005D69A6" w:rsidRPr="00FC64BF">
        <w:rPr>
          <w:rFonts w:ascii="Times New Roman" w:hAnsi="Times New Roman" w:cs="Times New Roman"/>
          <w:sz w:val="24"/>
        </w:rPr>
        <w:t>рименению) СИЗ осуществляется в </w:t>
      </w:r>
      <w:r w:rsidR="00EF558D" w:rsidRPr="00FC64BF">
        <w:rPr>
          <w:rFonts w:ascii="Times New Roman" w:hAnsi="Times New Roman" w:cs="Times New Roman"/>
          <w:sz w:val="24"/>
        </w:rPr>
        <w:t>соответствии с Положением о порядке обучения работников по охране труда и проверки знания требований охраны труда.</w:t>
      </w:r>
    </w:p>
    <w:p w14:paraId="6F98D581" w14:textId="5E3F1AE2" w:rsidR="00486E37" w:rsidRDefault="00486E37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5.</w:t>
      </w:r>
      <w:r w:rsidR="004429F6">
        <w:rPr>
          <w:rFonts w:ascii="Times New Roman" w:hAnsi="Times New Roman" w:cs="Times New Roman"/>
          <w:sz w:val="24"/>
        </w:rPr>
        <w:t>4</w:t>
      </w:r>
      <w:r w:rsidRPr="00FC64BF">
        <w:rPr>
          <w:rFonts w:ascii="Times New Roman" w:hAnsi="Times New Roman" w:cs="Times New Roman"/>
          <w:sz w:val="24"/>
        </w:rPr>
        <w:t xml:space="preserve">. При проведении вводного инструктажа </w:t>
      </w:r>
      <w:r w:rsidR="009F6534">
        <w:rPr>
          <w:rFonts w:ascii="Times New Roman" w:hAnsi="Times New Roman" w:cs="Times New Roman"/>
          <w:sz w:val="24"/>
        </w:rPr>
        <w:t xml:space="preserve">по охране труда </w:t>
      </w:r>
      <w:r w:rsidRPr="00FC64BF">
        <w:rPr>
          <w:rFonts w:ascii="Times New Roman" w:hAnsi="Times New Roman" w:cs="Times New Roman"/>
          <w:sz w:val="24"/>
        </w:rPr>
        <w:t>специалист службы охраны труда (руководитель службы охраны труда) Организации обязан ознакомить работников с настоящим По</w:t>
      </w:r>
      <w:r w:rsidR="00114492">
        <w:rPr>
          <w:rFonts w:ascii="Times New Roman" w:hAnsi="Times New Roman" w:cs="Times New Roman"/>
          <w:sz w:val="24"/>
        </w:rPr>
        <w:t>рядком</w:t>
      </w:r>
      <w:r w:rsidRPr="00FC64BF">
        <w:rPr>
          <w:rFonts w:ascii="Times New Roman" w:hAnsi="Times New Roman" w:cs="Times New Roman"/>
          <w:sz w:val="24"/>
        </w:rPr>
        <w:t>, а также с соответствующими его профессии и должности Едиными типовыми нормами и Нормами Организации.</w:t>
      </w:r>
    </w:p>
    <w:p w14:paraId="1E25E489" w14:textId="77777777" w:rsidR="001D6F9F" w:rsidRPr="00FC64BF" w:rsidRDefault="001D6F9F" w:rsidP="00FC64BF">
      <w:pPr>
        <w:spacing w:before="60" w:after="60"/>
        <w:jc w:val="center"/>
        <w:rPr>
          <w:rFonts w:ascii="Times New Roman" w:hAnsi="Times New Roman" w:cs="Times New Roman"/>
          <w:b/>
          <w:caps/>
          <w:sz w:val="24"/>
        </w:rPr>
      </w:pPr>
    </w:p>
    <w:p w14:paraId="2EBD0B6D" w14:textId="77777777" w:rsidR="003A405C" w:rsidRPr="00FC64BF" w:rsidRDefault="003A405C" w:rsidP="00FC64BF">
      <w:pPr>
        <w:spacing w:before="60" w:after="60"/>
        <w:jc w:val="center"/>
        <w:rPr>
          <w:rFonts w:ascii="Times New Roman" w:hAnsi="Times New Roman" w:cs="Times New Roman"/>
          <w:b/>
          <w:caps/>
          <w:sz w:val="24"/>
        </w:rPr>
      </w:pPr>
      <w:r w:rsidRPr="00FC64BF">
        <w:rPr>
          <w:rFonts w:ascii="Times New Roman" w:hAnsi="Times New Roman" w:cs="Times New Roman"/>
          <w:b/>
          <w:caps/>
          <w:sz w:val="24"/>
        </w:rPr>
        <w:t>V</w:t>
      </w:r>
      <w:r w:rsidR="0019329C" w:rsidRPr="00FC64BF">
        <w:rPr>
          <w:rFonts w:ascii="Times New Roman" w:hAnsi="Times New Roman" w:cs="Times New Roman"/>
          <w:b/>
          <w:caps/>
          <w:sz w:val="24"/>
          <w:lang w:val="en-US"/>
        </w:rPr>
        <w:t>I</w:t>
      </w:r>
      <w:r w:rsidRPr="00FC64BF">
        <w:rPr>
          <w:rFonts w:ascii="Times New Roman" w:hAnsi="Times New Roman" w:cs="Times New Roman"/>
          <w:b/>
          <w:caps/>
          <w:sz w:val="24"/>
        </w:rPr>
        <w:t xml:space="preserve">. </w:t>
      </w:r>
      <w:r w:rsidR="00047B41" w:rsidRPr="00FC64BF">
        <w:rPr>
          <w:rFonts w:ascii="Times New Roman" w:hAnsi="Times New Roman" w:cs="Times New Roman"/>
          <w:b/>
          <w:caps/>
          <w:sz w:val="24"/>
        </w:rPr>
        <w:t>Ответственность и организация контроля</w:t>
      </w:r>
    </w:p>
    <w:p w14:paraId="256C1C28" w14:textId="77777777" w:rsidR="00301C24" w:rsidRPr="00FC64BF" w:rsidRDefault="0019329C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 xml:space="preserve">6.1. </w:t>
      </w:r>
      <w:r w:rsidR="009F6534">
        <w:rPr>
          <w:rFonts w:ascii="Times New Roman" w:hAnsi="Times New Roman" w:cs="Times New Roman"/>
          <w:sz w:val="24"/>
        </w:rPr>
        <w:t>О</w:t>
      </w:r>
      <w:r w:rsidR="00301C24" w:rsidRPr="00FC64BF">
        <w:rPr>
          <w:rFonts w:ascii="Times New Roman" w:hAnsi="Times New Roman" w:cs="Times New Roman"/>
          <w:sz w:val="24"/>
        </w:rPr>
        <w:t>пределение потребности, выбор СИЗ для работников Организации возлагается на их непосредственных руководителей.</w:t>
      </w:r>
    </w:p>
    <w:p w14:paraId="3F80EFEA" w14:textId="77777777" w:rsidR="0019329C" w:rsidRPr="00FC64BF" w:rsidRDefault="00301C24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6.2. Ответственность за</w:t>
      </w:r>
      <w:r w:rsidR="0019329C" w:rsidRPr="00FC64BF">
        <w:rPr>
          <w:rFonts w:ascii="Times New Roman" w:hAnsi="Times New Roman" w:cs="Times New Roman"/>
          <w:sz w:val="24"/>
        </w:rPr>
        <w:t xml:space="preserve"> своевременную и в полном объеме выдачу работникам СИЗ, за организацию контроля за правильностью их эксплуатации работник</w:t>
      </w:r>
      <w:r w:rsidR="009F6534">
        <w:rPr>
          <w:rFonts w:ascii="Times New Roman" w:hAnsi="Times New Roman" w:cs="Times New Roman"/>
          <w:sz w:val="24"/>
        </w:rPr>
        <w:t>ами, а также за </w:t>
      </w:r>
      <w:r w:rsidR="0019329C" w:rsidRPr="00FC64BF">
        <w:rPr>
          <w:rFonts w:ascii="Times New Roman" w:hAnsi="Times New Roman" w:cs="Times New Roman"/>
          <w:sz w:val="24"/>
        </w:rPr>
        <w:t xml:space="preserve">хранение, уход и вывод из эксплуатации СИЗ возлагается на </w:t>
      </w:r>
      <w:r w:rsidR="009F6534">
        <w:rPr>
          <w:rFonts w:ascii="Times New Roman" w:hAnsi="Times New Roman" w:cs="Times New Roman"/>
          <w:sz w:val="24"/>
        </w:rPr>
        <w:t>должностных лиц, уполномоченных руководителем Организации, которые назначаются приказом руководителя Организации</w:t>
      </w:r>
      <w:r w:rsidR="0019329C" w:rsidRPr="00FC64BF">
        <w:rPr>
          <w:rFonts w:ascii="Times New Roman" w:hAnsi="Times New Roman" w:cs="Times New Roman"/>
          <w:sz w:val="24"/>
        </w:rPr>
        <w:t>.</w:t>
      </w:r>
    </w:p>
    <w:p w14:paraId="5080C57D" w14:textId="77777777" w:rsidR="00934B46" w:rsidRPr="00FC64BF" w:rsidRDefault="0019329C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6</w:t>
      </w:r>
      <w:r w:rsidR="00934B46" w:rsidRPr="00FC64BF">
        <w:rPr>
          <w:rFonts w:ascii="Times New Roman" w:hAnsi="Times New Roman" w:cs="Times New Roman"/>
          <w:sz w:val="24"/>
        </w:rPr>
        <w:t>.</w:t>
      </w:r>
      <w:r w:rsidR="00301C24" w:rsidRPr="00FC64BF">
        <w:rPr>
          <w:rFonts w:ascii="Times New Roman" w:hAnsi="Times New Roman" w:cs="Times New Roman"/>
          <w:sz w:val="24"/>
        </w:rPr>
        <w:t>3</w:t>
      </w:r>
      <w:r w:rsidR="00934B46" w:rsidRPr="00FC64BF">
        <w:rPr>
          <w:rFonts w:ascii="Times New Roman" w:hAnsi="Times New Roman" w:cs="Times New Roman"/>
          <w:sz w:val="24"/>
        </w:rPr>
        <w:t xml:space="preserve">. Ответственность за контроль выдачи </w:t>
      </w:r>
      <w:r w:rsidR="008E0108" w:rsidRPr="00FC64BF">
        <w:rPr>
          <w:rFonts w:ascii="Times New Roman" w:hAnsi="Times New Roman" w:cs="Times New Roman"/>
          <w:sz w:val="24"/>
        </w:rPr>
        <w:t>СИЗ</w:t>
      </w:r>
      <w:r w:rsidR="00934B46" w:rsidRPr="00FC64BF">
        <w:rPr>
          <w:rFonts w:ascii="Times New Roman" w:hAnsi="Times New Roman" w:cs="Times New Roman"/>
          <w:sz w:val="24"/>
        </w:rPr>
        <w:t xml:space="preserve"> </w:t>
      </w:r>
      <w:r w:rsidR="009F6534">
        <w:rPr>
          <w:rFonts w:ascii="Times New Roman" w:hAnsi="Times New Roman" w:cs="Times New Roman"/>
          <w:sz w:val="24"/>
        </w:rPr>
        <w:t xml:space="preserve">и </w:t>
      </w:r>
      <w:r w:rsidR="00934B46" w:rsidRPr="00FC64BF">
        <w:rPr>
          <w:rFonts w:ascii="Times New Roman" w:hAnsi="Times New Roman" w:cs="Times New Roman"/>
          <w:sz w:val="24"/>
        </w:rPr>
        <w:t>возлагается на специалиста по охране труда.</w:t>
      </w:r>
    </w:p>
    <w:p w14:paraId="7725324F" w14:textId="77777777" w:rsidR="00934B46" w:rsidRPr="00FC64BF" w:rsidRDefault="0019329C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6</w:t>
      </w:r>
      <w:r w:rsidR="00934B46" w:rsidRPr="00FC64BF">
        <w:rPr>
          <w:rFonts w:ascii="Times New Roman" w:hAnsi="Times New Roman" w:cs="Times New Roman"/>
          <w:sz w:val="24"/>
        </w:rPr>
        <w:t>.</w:t>
      </w:r>
      <w:r w:rsidR="00301C24" w:rsidRPr="00FC64BF">
        <w:rPr>
          <w:rFonts w:ascii="Times New Roman" w:hAnsi="Times New Roman" w:cs="Times New Roman"/>
          <w:sz w:val="24"/>
        </w:rPr>
        <w:t>4</w:t>
      </w:r>
      <w:r w:rsidR="00934B46" w:rsidRPr="00FC64BF">
        <w:rPr>
          <w:rFonts w:ascii="Times New Roman" w:hAnsi="Times New Roman" w:cs="Times New Roman"/>
          <w:sz w:val="24"/>
        </w:rPr>
        <w:t xml:space="preserve">. Ответственность за правильность использования (применения) </w:t>
      </w:r>
      <w:r w:rsidR="008E0108" w:rsidRPr="00FC64BF">
        <w:rPr>
          <w:rFonts w:ascii="Times New Roman" w:hAnsi="Times New Roman" w:cs="Times New Roman"/>
          <w:sz w:val="24"/>
        </w:rPr>
        <w:t>С</w:t>
      </w:r>
      <w:r w:rsidR="006C169F" w:rsidRPr="00FC64BF">
        <w:rPr>
          <w:rFonts w:ascii="Times New Roman" w:hAnsi="Times New Roman" w:cs="Times New Roman"/>
          <w:sz w:val="24"/>
        </w:rPr>
        <w:t>И</w:t>
      </w:r>
      <w:r w:rsidR="008E0108" w:rsidRPr="00FC64BF">
        <w:rPr>
          <w:rFonts w:ascii="Times New Roman" w:hAnsi="Times New Roman" w:cs="Times New Roman"/>
          <w:sz w:val="24"/>
        </w:rPr>
        <w:t>З</w:t>
      </w:r>
      <w:r w:rsidR="00934B46" w:rsidRPr="00FC64BF">
        <w:rPr>
          <w:rFonts w:ascii="Times New Roman" w:hAnsi="Times New Roman" w:cs="Times New Roman"/>
          <w:sz w:val="24"/>
        </w:rPr>
        <w:t xml:space="preserve"> возлагается на работника.</w:t>
      </w:r>
    </w:p>
    <w:p w14:paraId="69080219" w14:textId="77777777" w:rsidR="00934B46" w:rsidRDefault="0019329C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  <w:r w:rsidRPr="00FC64BF">
        <w:rPr>
          <w:rFonts w:ascii="Times New Roman" w:hAnsi="Times New Roman" w:cs="Times New Roman"/>
          <w:sz w:val="24"/>
        </w:rPr>
        <w:t>6</w:t>
      </w:r>
      <w:r w:rsidR="00934B46" w:rsidRPr="00FC64BF">
        <w:rPr>
          <w:rFonts w:ascii="Times New Roman" w:hAnsi="Times New Roman" w:cs="Times New Roman"/>
          <w:sz w:val="24"/>
        </w:rPr>
        <w:t>.</w:t>
      </w:r>
      <w:r w:rsidR="00301C24" w:rsidRPr="00FC64BF">
        <w:rPr>
          <w:rFonts w:ascii="Times New Roman" w:hAnsi="Times New Roman" w:cs="Times New Roman"/>
          <w:sz w:val="24"/>
        </w:rPr>
        <w:t>5</w:t>
      </w:r>
      <w:r w:rsidR="00934B46" w:rsidRPr="00FC64BF">
        <w:rPr>
          <w:rFonts w:ascii="Times New Roman" w:hAnsi="Times New Roman" w:cs="Times New Roman"/>
          <w:sz w:val="24"/>
        </w:rPr>
        <w:t xml:space="preserve">. Общий контроль осуществляет заместитель руководителя Организации по </w:t>
      </w:r>
      <w:r w:rsidRPr="00FC64BF">
        <w:rPr>
          <w:rFonts w:ascii="Times New Roman" w:hAnsi="Times New Roman" w:cs="Times New Roman"/>
          <w:sz w:val="24"/>
        </w:rPr>
        <w:t>АХР</w:t>
      </w:r>
      <w:r w:rsidR="00934B46" w:rsidRPr="00FC64BF">
        <w:rPr>
          <w:rFonts w:ascii="Times New Roman" w:hAnsi="Times New Roman" w:cs="Times New Roman"/>
          <w:sz w:val="24"/>
        </w:rPr>
        <w:t>.</w:t>
      </w:r>
    </w:p>
    <w:p w14:paraId="597A2565" w14:textId="77777777" w:rsidR="003A405C" w:rsidRDefault="003A405C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</w:p>
    <w:p w14:paraId="3DF98223" w14:textId="77777777" w:rsidR="002D537B" w:rsidRPr="00FC64BF" w:rsidRDefault="002D537B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</w:p>
    <w:p w14:paraId="28024884" w14:textId="77777777" w:rsidR="003A405C" w:rsidRPr="00FC64BF" w:rsidRDefault="00047B41" w:rsidP="00FC64BF">
      <w:pPr>
        <w:tabs>
          <w:tab w:val="left" w:pos="142"/>
        </w:tabs>
        <w:ind w:right="15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C64BF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V</w:t>
      </w:r>
      <w:r w:rsidR="00301C24" w:rsidRPr="00FC64BF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="008E0108" w:rsidRPr="00FC64BF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="003A405C" w:rsidRPr="00FC64B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Заключительные положения</w:t>
      </w:r>
    </w:p>
    <w:p w14:paraId="7AA4B496" w14:textId="77777777" w:rsidR="003A405C" w:rsidRPr="00FC64BF" w:rsidRDefault="00301C24" w:rsidP="00FC64BF">
      <w:pPr>
        <w:widowControl w:val="0"/>
        <w:tabs>
          <w:tab w:val="left" w:pos="142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FC64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7</w:t>
      </w:r>
      <w:r w:rsidR="003A405C" w:rsidRPr="00FC64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.1. Настоящ</w:t>
      </w:r>
      <w:r w:rsidR="009F6534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ий</w:t>
      </w:r>
      <w:r w:rsidR="003A405C" w:rsidRPr="00FC64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По</w:t>
      </w:r>
      <w:r w:rsidR="009F6534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рядок</w:t>
      </w:r>
      <w:r w:rsidR="003A405C" w:rsidRPr="00FC64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является локальным нормативным актом, </w:t>
      </w:r>
      <w:r w:rsidR="00934B46" w:rsidRPr="00FC64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принимается на общем собрании работников Организации, согласовывается с профсоюзным комитетом Организации, утверждается (либо вводится в действие) приказом руководителя Организации.</w:t>
      </w:r>
    </w:p>
    <w:p w14:paraId="1BB0C705" w14:textId="77777777" w:rsidR="003A405C" w:rsidRPr="00FC64BF" w:rsidRDefault="00301C24" w:rsidP="00FC64BF">
      <w:pPr>
        <w:tabs>
          <w:tab w:val="left" w:pos="142"/>
        </w:tabs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A405C" w:rsidRPr="00FC64B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дополнения, вносимые в настоящ</w:t>
      </w:r>
      <w:r w:rsidR="009F653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3A405C" w:rsidRPr="00FC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9F653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рядок, оформляются в </w:t>
      </w:r>
      <w:r w:rsidR="003A405C" w:rsidRPr="00FC6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в соответствии с действующим законодательством Российской Федерации.</w:t>
      </w:r>
    </w:p>
    <w:p w14:paraId="67CFCD47" w14:textId="77777777" w:rsidR="003A405C" w:rsidRPr="00FC64BF" w:rsidRDefault="00301C24" w:rsidP="00FC64BF">
      <w:pPr>
        <w:widowControl w:val="0"/>
        <w:tabs>
          <w:tab w:val="left" w:pos="142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FC64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7</w:t>
      </w:r>
      <w:r w:rsidR="003A405C" w:rsidRPr="00FC64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.3. По</w:t>
      </w:r>
      <w:r w:rsidR="009F6534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рядок</w:t>
      </w:r>
      <w:r w:rsidR="003A405C" w:rsidRPr="00FC64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принимается на неопределенный</w:t>
      </w:r>
      <w:r w:rsidR="009F6534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срок. Изменения и дополнения к </w:t>
      </w:r>
      <w:r w:rsidR="003A405C" w:rsidRPr="00FC64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</w:t>
      </w:r>
      <w:r w:rsidR="009F6534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рядку</w:t>
      </w:r>
      <w:r w:rsidR="003A405C" w:rsidRPr="00FC64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принимаются в порядке, предусмотренном п.</w:t>
      </w:r>
      <w:r w:rsidR="009F6534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7</w:t>
      </w:r>
      <w:r w:rsidR="003A405C" w:rsidRPr="00FC64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.1. настоящего По</w:t>
      </w:r>
      <w:r w:rsidR="009F6534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рядка</w:t>
      </w:r>
      <w:r w:rsidR="003A405C" w:rsidRPr="00FC64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14:paraId="2A02FB0E" w14:textId="5D5804FF" w:rsidR="003A405C" w:rsidRDefault="00301C24" w:rsidP="00FC64BF">
      <w:pPr>
        <w:widowControl w:val="0"/>
        <w:tabs>
          <w:tab w:val="left" w:pos="142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FC64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7</w:t>
      </w:r>
      <w:r w:rsidR="003A405C" w:rsidRPr="00FC64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.4. После принятия По</w:t>
      </w:r>
      <w:r w:rsidR="009F6534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рядка</w:t>
      </w:r>
      <w:r w:rsidR="003A405C" w:rsidRPr="00FC64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4C49A0F" w14:textId="5556E8BF" w:rsidR="00847E0F" w:rsidRDefault="00847E0F" w:rsidP="00FC64BF">
      <w:pPr>
        <w:widowControl w:val="0"/>
        <w:tabs>
          <w:tab w:val="left" w:pos="142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14:paraId="022BC32E" w14:textId="63EB5C61" w:rsidR="00847E0F" w:rsidRDefault="00847E0F" w:rsidP="00FC64BF">
      <w:pPr>
        <w:widowControl w:val="0"/>
        <w:tabs>
          <w:tab w:val="left" w:pos="142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14:paraId="5743D692" w14:textId="1000C9C4" w:rsidR="00847E0F" w:rsidRPr="00FC64BF" w:rsidRDefault="00847E0F" w:rsidP="00FC64BF">
      <w:pPr>
        <w:widowControl w:val="0"/>
        <w:tabs>
          <w:tab w:val="left" w:pos="142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РАЗРАБОТАЛ: специалист по охране труда _______________ Л.В. Ковалев</w:t>
      </w:r>
    </w:p>
    <w:p w14:paraId="4F660EE4" w14:textId="77777777" w:rsidR="003A405C" w:rsidRPr="00FC64BF" w:rsidRDefault="003A405C" w:rsidP="00FC64B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</w:rPr>
      </w:pPr>
    </w:p>
    <w:p w14:paraId="1956339F" w14:textId="77777777" w:rsidR="00BF0D38" w:rsidRPr="00FC64BF" w:rsidRDefault="00BF0D38" w:rsidP="00FC64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bookmarkEnd w:id="1"/>
    <w:p w14:paraId="1B0718BB" w14:textId="77777777" w:rsidR="00BF0D38" w:rsidRPr="00FC64BF" w:rsidRDefault="00BF0D38" w:rsidP="00FC64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0D38" w:rsidRPr="00FC64BF" w:rsidSect="007505A4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5CDBAD83" w14:textId="0A3849C9" w:rsidR="004429F6" w:rsidRPr="004429F6" w:rsidRDefault="004429F6" w:rsidP="00FC64BF">
      <w:pPr>
        <w:jc w:val="right"/>
        <w:rPr>
          <w:rFonts w:ascii="Times New Roman" w:hAnsi="Times New Roman" w:cs="Times New Roman"/>
          <w:sz w:val="24"/>
          <w:szCs w:val="24"/>
        </w:rPr>
      </w:pPr>
      <w:r w:rsidRPr="004429F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02BD7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2CD0CB7" w14:textId="77777777" w:rsidR="004429F6" w:rsidRPr="004429F6" w:rsidRDefault="004429F6" w:rsidP="00FC64BF">
      <w:pPr>
        <w:jc w:val="right"/>
        <w:rPr>
          <w:rFonts w:ascii="Times New Roman" w:hAnsi="Times New Roman" w:cs="Times New Roman"/>
          <w:sz w:val="24"/>
          <w:szCs w:val="24"/>
        </w:rPr>
      </w:pPr>
      <w:r w:rsidRPr="004429F6">
        <w:rPr>
          <w:rFonts w:ascii="Times New Roman" w:hAnsi="Times New Roman" w:cs="Times New Roman"/>
          <w:sz w:val="24"/>
          <w:szCs w:val="24"/>
        </w:rPr>
        <w:t xml:space="preserve"> к Положению об обеспечении работников</w:t>
      </w:r>
    </w:p>
    <w:p w14:paraId="712EB987" w14:textId="77777777" w:rsidR="004429F6" w:rsidRPr="004429F6" w:rsidRDefault="004429F6" w:rsidP="00FC64BF">
      <w:pPr>
        <w:jc w:val="right"/>
        <w:rPr>
          <w:rFonts w:ascii="Times New Roman" w:hAnsi="Times New Roman" w:cs="Times New Roman"/>
          <w:sz w:val="24"/>
          <w:szCs w:val="24"/>
        </w:rPr>
      </w:pPr>
      <w:r w:rsidRPr="004429F6">
        <w:rPr>
          <w:rFonts w:ascii="Times New Roman" w:hAnsi="Times New Roman" w:cs="Times New Roman"/>
          <w:sz w:val="24"/>
          <w:szCs w:val="24"/>
        </w:rPr>
        <w:t xml:space="preserve"> средствами индивидуальной</w:t>
      </w:r>
    </w:p>
    <w:p w14:paraId="62E6AC76" w14:textId="3F6DC516" w:rsidR="00893CBA" w:rsidRPr="004429F6" w:rsidRDefault="004429F6" w:rsidP="00FC64B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F6">
        <w:rPr>
          <w:rFonts w:ascii="Times New Roman" w:hAnsi="Times New Roman" w:cs="Times New Roman"/>
          <w:sz w:val="24"/>
          <w:szCs w:val="24"/>
        </w:rPr>
        <w:t xml:space="preserve"> защиты и смывающими средствами</w:t>
      </w:r>
    </w:p>
    <w:p w14:paraId="46730741" w14:textId="77777777" w:rsidR="00893CBA" w:rsidRPr="00847E0F" w:rsidRDefault="00893CBA" w:rsidP="00FC64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оформления Норм бесплатной выдачи СИЗ и смывающих средств</w:t>
      </w:r>
    </w:p>
    <w:p w14:paraId="45EA2107" w14:textId="77777777" w:rsidR="00893CBA" w:rsidRPr="00847E0F" w:rsidRDefault="00893CBA" w:rsidP="00FC64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1F045" w14:textId="77777777" w:rsidR="00893CBA" w:rsidRPr="00FC64BF" w:rsidRDefault="00893CBA" w:rsidP="00FC64B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4928"/>
        <w:gridCol w:w="1417"/>
        <w:gridCol w:w="3969"/>
        <w:gridCol w:w="4962"/>
      </w:tblGrid>
      <w:tr w:rsidR="004429F6" w:rsidRPr="00FC64BF" w14:paraId="129CF763" w14:textId="77777777" w:rsidTr="00893CBA">
        <w:tc>
          <w:tcPr>
            <w:tcW w:w="4928" w:type="dxa"/>
            <w:shd w:val="clear" w:color="auto" w:fill="auto"/>
          </w:tcPr>
          <w:p w14:paraId="5F6B6207" w14:textId="77777777" w:rsidR="004429F6" w:rsidRPr="00847E0F" w:rsidRDefault="004429F6" w:rsidP="00847E0F">
            <w:pPr>
              <w:tabs>
                <w:tab w:val="center" w:pos="4791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0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1D18EA9D" w14:textId="77777777" w:rsidR="00847E0F" w:rsidRDefault="00847E0F" w:rsidP="004429F6">
            <w:pPr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14:paraId="57B3B0ED" w14:textId="77777777" w:rsidR="00847E0F" w:rsidRDefault="00847E0F" w:rsidP="004429F6">
            <w:pPr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г.Белоярский</w:t>
            </w:r>
            <w:proofErr w:type="spellEnd"/>
          </w:p>
          <w:p w14:paraId="186BAE29" w14:textId="281DFCC4" w:rsidR="007D2F3F" w:rsidRPr="007D2F3F" w:rsidRDefault="00847E0F" w:rsidP="004429F6">
            <w:pPr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А.Н. Плотников</w:t>
            </w:r>
            <w:r w:rsidR="007D2F3F" w:rsidRPr="007D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F33D8E" w14:textId="32B13800" w:rsidR="007D2F3F" w:rsidRPr="007D2F3F" w:rsidRDefault="00847E0F" w:rsidP="004429F6">
            <w:pPr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</w:t>
            </w:r>
            <w:r w:rsidR="007D2F3F" w:rsidRPr="007D2F3F">
              <w:rPr>
                <w:rFonts w:ascii="Times New Roman" w:hAnsi="Times New Roman" w:cs="Times New Roman"/>
                <w:sz w:val="24"/>
                <w:szCs w:val="24"/>
              </w:rPr>
              <w:t xml:space="preserve"> 20_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="007D2F3F" w:rsidRPr="007D2F3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359C9404" w14:textId="5EA06944" w:rsidR="004429F6" w:rsidRPr="00FC64BF" w:rsidRDefault="007D2F3F" w:rsidP="004429F6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3F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</w:tc>
        <w:tc>
          <w:tcPr>
            <w:tcW w:w="1417" w:type="dxa"/>
          </w:tcPr>
          <w:p w14:paraId="52E71F64" w14:textId="77777777" w:rsidR="004429F6" w:rsidRPr="00FC64BF" w:rsidRDefault="004429F6" w:rsidP="004429F6">
            <w:pPr>
              <w:spacing w:before="10" w:after="10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07AC132D" w14:textId="77777777" w:rsidR="004429F6" w:rsidRPr="00FC64BF" w:rsidRDefault="004429F6" w:rsidP="004429F6">
            <w:pPr>
              <w:spacing w:before="10" w:after="10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48F2FF86" w14:textId="77777777" w:rsidR="004429F6" w:rsidRPr="007D2F3F" w:rsidRDefault="004429F6" w:rsidP="007D2F3F">
            <w:pPr>
              <w:spacing w:before="10" w:after="1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2F3F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14:paraId="37CF6563" w14:textId="77777777" w:rsidR="00847E0F" w:rsidRDefault="00847E0F" w:rsidP="00847E0F">
            <w:pPr>
              <w:spacing w:before="10" w:after="1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DEC8423" w14:textId="77777777" w:rsidR="00847E0F" w:rsidRDefault="00847E0F" w:rsidP="00847E0F">
            <w:pPr>
              <w:spacing w:before="10" w:after="1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г.Белоярский</w:t>
            </w:r>
            <w:proofErr w:type="spellEnd"/>
          </w:p>
          <w:p w14:paraId="0D637240" w14:textId="75D9671E" w:rsidR="007D2F3F" w:rsidRPr="007D2F3F" w:rsidRDefault="00847E0F" w:rsidP="00847E0F">
            <w:pPr>
              <w:spacing w:before="10" w:after="1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Т.Б. Киселева</w:t>
            </w:r>
            <w:r w:rsidR="004429F6" w:rsidRPr="007D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08C365" w14:textId="2FE06DBC" w:rsidR="007D2F3F" w:rsidRPr="007D2F3F" w:rsidRDefault="004429F6" w:rsidP="007D2F3F">
            <w:pPr>
              <w:spacing w:before="10" w:after="1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2F3F">
              <w:rPr>
                <w:rFonts w:ascii="Times New Roman" w:hAnsi="Times New Roman" w:cs="Times New Roman"/>
                <w:sz w:val="24"/>
                <w:szCs w:val="24"/>
              </w:rPr>
              <w:t>«____» ______________20</w:t>
            </w:r>
            <w:r w:rsidR="00847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="00847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F3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6F6862A3" w14:textId="3B22BF11" w:rsidR="004429F6" w:rsidRPr="00FC64BF" w:rsidRDefault="004429F6" w:rsidP="007D2F3F">
            <w:pPr>
              <w:spacing w:before="10" w:after="1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F3F">
              <w:rPr>
                <w:rFonts w:ascii="Times New Roman" w:hAnsi="Times New Roman" w:cs="Times New Roman"/>
                <w:sz w:val="24"/>
                <w:szCs w:val="24"/>
              </w:rPr>
              <w:t>Приказ № _____</w:t>
            </w:r>
          </w:p>
        </w:tc>
      </w:tr>
    </w:tbl>
    <w:p w14:paraId="2D663D4C" w14:textId="77777777" w:rsidR="00870565" w:rsidRPr="00FC64BF" w:rsidRDefault="00870565" w:rsidP="00FC64BF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64A64E0" w14:textId="77777777" w:rsidR="00893CBA" w:rsidRPr="00FC64BF" w:rsidRDefault="00893CBA" w:rsidP="00FC64B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F0CBE2B" w14:textId="77777777" w:rsidR="00301C24" w:rsidRPr="00FC64BF" w:rsidRDefault="00301C24" w:rsidP="00FC64B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C64BF">
        <w:rPr>
          <w:rFonts w:ascii="Times New Roman CYR" w:eastAsiaTheme="minorEastAsia" w:hAnsi="Times New Roman CYR" w:cs="Times New Roman CYR"/>
          <w:b/>
          <w:bCs/>
          <w:caps/>
          <w:color w:val="26282F"/>
          <w:sz w:val="24"/>
          <w:szCs w:val="24"/>
          <w:lang w:eastAsia="ru-RU"/>
        </w:rPr>
        <w:t>Нормы</w:t>
      </w:r>
      <w:r w:rsidR="00FC64BF" w:rsidRPr="00FC64B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бесплатной выдачи СИЗ и смывающих средств работникам организации</w:t>
      </w:r>
    </w:p>
    <w:p w14:paraId="16E83477" w14:textId="77777777" w:rsidR="00301C24" w:rsidRPr="00FC64BF" w:rsidRDefault="00301C24" w:rsidP="00FC6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1532"/>
        <w:gridCol w:w="3713"/>
        <w:gridCol w:w="3402"/>
        <w:gridCol w:w="3260"/>
      </w:tblGrid>
      <w:tr w:rsidR="00301C24" w:rsidRPr="00FC64BF" w14:paraId="50689DE6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F96" w14:textId="77777777" w:rsidR="00301C24" w:rsidRPr="00FC64BF" w:rsidRDefault="00FC64BF" w:rsidP="00FC6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C6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301C24" w:rsidRPr="00FC6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8CD6" w14:textId="77777777" w:rsidR="00301C24" w:rsidRPr="00FC64BF" w:rsidRDefault="00301C24" w:rsidP="00FC6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C6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профессии (должности)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C46E" w14:textId="77777777" w:rsidR="00301C24" w:rsidRPr="00FC64BF" w:rsidRDefault="00301C24" w:rsidP="00FC6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C6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Тип СИЗ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B63C" w14:textId="77777777" w:rsidR="00301C24" w:rsidRPr="00FC64BF" w:rsidRDefault="00301C24" w:rsidP="00FC6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C6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  <w:p w14:paraId="0FDEE275" w14:textId="77777777" w:rsidR="00301C24" w:rsidRPr="00FC64BF" w:rsidRDefault="00301C24" w:rsidP="00FC6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C6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СИЗ (с указанием конкретных</w:t>
            </w:r>
          </w:p>
          <w:p w14:paraId="74A260FE" w14:textId="77777777" w:rsidR="00301C24" w:rsidRPr="00FC64BF" w:rsidRDefault="00301C24" w:rsidP="00FC6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C6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данных о конструкции, классе защиты,</w:t>
            </w:r>
            <w:r w:rsidR="00FC64BF" w:rsidRPr="00FC6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C6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категориях эффективности и/или эксплуатационных уровнях)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DCD9" w14:textId="77777777" w:rsidR="00301C24" w:rsidRPr="00FC64BF" w:rsidRDefault="00301C24" w:rsidP="00FC6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C6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Нормы выдачи</w:t>
            </w:r>
          </w:p>
          <w:p w14:paraId="22782BF4" w14:textId="77777777" w:rsidR="00301C24" w:rsidRPr="00FC64BF" w:rsidRDefault="00301C24" w:rsidP="00FC6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C6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указанием периодичности</w:t>
            </w:r>
          </w:p>
          <w:p w14:paraId="773AEF2D" w14:textId="77777777" w:rsidR="00301C24" w:rsidRPr="00FC64BF" w:rsidRDefault="00301C24" w:rsidP="00FC6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C6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выдачи, количества на период, единицы измерения (штуки, пары, комплекты, г, мл.)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692C0" w14:textId="77777777" w:rsidR="00301C24" w:rsidRPr="00FC64BF" w:rsidRDefault="00301C24" w:rsidP="00FC6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C64BF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Основание выдачи СИЗ (пункты Единых типовых норм, правил по охране труда и иных документов)</w:t>
            </w:r>
          </w:p>
        </w:tc>
      </w:tr>
      <w:tr w:rsidR="00301C24" w:rsidRPr="00FC64BF" w14:paraId="7BD40F87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6BB3" w14:textId="4FDEA4C1" w:rsidR="00301C24" w:rsidRPr="00FC64BF" w:rsidRDefault="00847E0F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87E" w14:textId="19AEDA67" w:rsidR="00301C24" w:rsidRPr="00FC64BF" w:rsidRDefault="00847E0F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A3EC" w14:textId="35464A78" w:rsidR="00301C24" w:rsidRPr="00FC64BF" w:rsidRDefault="003620A2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4669" w14:textId="1A801AA8" w:rsidR="00301C24" w:rsidRPr="00FC64BF" w:rsidRDefault="003620A2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Костюм для защиты от механических воздействий и от общих производственных загрязнений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465" w14:textId="1A64C7BD" w:rsidR="00301C24" w:rsidRPr="00FC64BF" w:rsidRDefault="003620A2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комплект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4300B" w14:textId="7F3D2287" w:rsidR="00301C24" w:rsidRPr="00FC64BF" w:rsidRDefault="003620A2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4030</w:t>
            </w:r>
          </w:p>
        </w:tc>
      </w:tr>
      <w:tr w:rsidR="00301C24" w:rsidRPr="00FC64BF" w14:paraId="5FCC61A6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9FDD" w14:textId="77777777" w:rsidR="00301C24" w:rsidRPr="00FC64BF" w:rsidRDefault="00301C24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9176" w14:textId="77777777" w:rsidR="00301C24" w:rsidRPr="00FC64BF" w:rsidRDefault="00301C24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5433" w14:textId="1023F028" w:rsidR="00301C24" w:rsidRPr="00FC64BF" w:rsidRDefault="003620A2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620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1DCA" w14:textId="3D203438" w:rsidR="00301C24" w:rsidRPr="00FC64BF" w:rsidRDefault="003620A2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Плащ для защиты от воды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B27D" w14:textId="22F6C4DC" w:rsidR="00301C24" w:rsidRPr="00FC64BF" w:rsidRDefault="003620A2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– 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832AA" w14:textId="04D20FC1" w:rsidR="00301C24" w:rsidRPr="00FC64BF" w:rsidRDefault="005F0560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4030</w:t>
            </w:r>
          </w:p>
        </w:tc>
      </w:tr>
      <w:tr w:rsidR="00301C24" w:rsidRPr="00FC64BF" w14:paraId="4021BDA4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F87E" w14:textId="77777777" w:rsidR="00301C24" w:rsidRPr="00FC64BF" w:rsidRDefault="00301C24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D5CA" w14:textId="77777777" w:rsidR="00301C24" w:rsidRPr="00FC64BF" w:rsidRDefault="00301C24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5BF5" w14:textId="49D76B1C" w:rsidR="00301C24" w:rsidRPr="00FC64BF" w:rsidRDefault="005F0560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9AF9" w14:textId="0CFEA23B" w:rsidR="00301C24" w:rsidRPr="00FC64BF" w:rsidRDefault="005F0560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Обувь специальная для защиты от механических воздействий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B8B" w14:textId="2AA3A43C" w:rsidR="00301C24" w:rsidRPr="00FC64BF" w:rsidRDefault="005F0560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пара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8A294" w14:textId="5EE09233" w:rsidR="00301C24" w:rsidRPr="00FC64BF" w:rsidRDefault="005F0560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4030</w:t>
            </w:r>
          </w:p>
        </w:tc>
      </w:tr>
      <w:tr w:rsidR="00301C24" w:rsidRPr="00FC64BF" w14:paraId="74724907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70E" w14:textId="77777777" w:rsidR="00301C24" w:rsidRPr="00FC64BF" w:rsidRDefault="00301C24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30E" w14:textId="77777777" w:rsidR="00301C24" w:rsidRPr="00FC64BF" w:rsidRDefault="00301C24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A4D" w14:textId="2BC43401" w:rsidR="00301C24" w:rsidRPr="00FC64BF" w:rsidRDefault="005F0560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A20" w14:textId="6F5E685C" w:rsidR="00301C24" w:rsidRPr="00FC64BF" w:rsidRDefault="005F0560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Перчатки для защиты от механических в</w:t>
            </w:r>
            <w:r w:rsidR="006747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326A" w14:textId="7359058C" w:rsidR="00301C24" w:rsidRPr="00FC64BF" w:rsidRDefault="005F0560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 пар – 1год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EB63E" w14:textId="6B42DD4B" w:rsidR="00301C24" w:rsidRPr="00FC64BF" w:rsidRDefault="005F0560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4030</w:t>
            </w:r>
          </w:p>
        </w:tc>
      </w:tr>
      <w:tr w:rsidR="003620A2" w:rsidRPr="00FC64BF" w14:paraId="6C4CD6A7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B17D" w14:textId="77777777" w:rsidR="003620A2" w:rsidRPr="00FC64BF" w:rsidRDefault="003620A2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A46" w14:textId="77777777" w:rsidR="003620A2" w:rsidRPr="00FC64BF" w:rsidRDefault="003620A2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C4F" w14:textId="4C0E83D3" w:rsidR="003620A2" w:rsidRPr="00FC64BF" w:rsidRDefault="005F0560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41E" w14:textId="74841A7F" w:rsidR="003620A2" w:rsidRPr="00FC64BF" w:rsidRDefault="005F0560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Каскетка защитная от механических воздействий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65F6" w14:textId="5C385B19" w:rsidR="003620A2" w:rsidRPr="00FC64BF" w:rsidRDefault="00A205A3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– 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38EDE" w14:textId="5059F2FD" w:rsidR="003620A2" w:rsidRPr="00FC64BF" w:rsidRDefault="00A205A3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20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4030</w:t>
            </w:r>
          </w:p>
        </w:tc>
      </w:tr>
      <w:tr w:rsidR="003620A2" w:rsidRPr="00FC64BF" w14:paraId="77359914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968" w14:textId="77777777" w:rsidR="003620A2" w:rsidRPr="00FC64BF" w:rsidRDefault="003620A2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9329" w14:textId="77777777" w:rsidR="003620A2" w:rsidRPr="00FC64BF" w:rsidRDefault="003620A2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406C" w14:textId="77777777" w:rsidR="003620A2" w:rsidRPr="00FC64BF" w:rsidRDefault="003620A2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F60" w14:textId="77777777" w:rsidR="003620A2" w:rsidRPr="00FC64BF" w:rsidRDefault="003620A2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476D" w14:textId="77777777" w:rsidR="003620A2" w:rsidRPr="00FC64BF" w:rsidRDefault="003620A2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E2170" w14:textId="77777777" w:rsidR="003620A2" w:rsidRPr="00FC64BF" w:rsidRDefault="003620A2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620A2" w:rsidRPr="00FC64BF" w14:paraId="58CCD52B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AD6" w14:textId="25CBA50F" w:rsidR="003620A2" w:rsidRPr="00FC64BF" w:rsidRDefault="00A205A3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646" w14:textId="6B295326" w:rsidR="003620A2" w:rsidRPr="00FC64BF" w:rsidRDefault="00A205A3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DFCD" w14:textId="6E46F76F" w:rsidR="003620A2" w:rsidRPr="00FC64BF" w:rsidRDefault="006747A9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747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32E" w14:textId="60E318E6" w:rsidR="003620A2" w:rsidRPr="00FC64BF" w:rsidRDefault="006747A9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747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Костюм для защиты от механических воздействий и от общих производственных загрязнений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4F07" w14:textId="641C999F" w:rsidR="003620A2" w:rsidRPr="00FC64BF" w:rsidRDefault="006747A9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747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комплект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7BF24" w14:textId="6709C5C3" w:rsidR="003620A2" w:rsidRPr="00FC64BF" w:rsidRDefault="006747A9" w:rsidP="00FC6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997</w:t>
            </w:r>
          </w:p>
        </w:tc>
      </w:tr>
      <w:tr w:rsidR="006747A9" w:rsidRPr="00FC64BF" w14:paraId="6A27C23D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ADA9" w14:textId="77777777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FA79" w14:textId="77777777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1C6" w14:textId="7D9634CD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620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CD26" w14:textId="0674A18D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Плащ для защиты от воды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0AF1" w14:textId="4366421D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– 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C74C1" w14:textId="3EBA44EC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997</w:t>
            </w:r>
          </w:p>
        </w:tc>
      </w:tr>
      <w:tr w:rsidR="006747A9" w:rsidRPr="00FC64BF" w14:paraId="07F4A92E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BDC" w14:textId="77777777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2767" w14:textId="77777777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1E7" w14:textId="73F1CA3C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955" w14:textId="3387023F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Обувь специальная для защиты от механических воздействий(ударов), от общих производственных загрязнений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77C" w14:textId="72CF5EC0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пара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D4F37" w14:textId="2F97D8A1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997</w:t>
            </w:r>
          </w:p>
        </w:tc>
      </w:tr>
      <w:tr w:rsidR="006747A9" w:rsidRPr="00FC64BF" w14:paraId="4CAD07D0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607" w14:textId="77777777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1CD9" w14:textId="77777777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96A8" w14:textId="47C2DA52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A576" w14:textId="193E64FE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Перчатки для защиты от механических воздействий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9894" w14:textId="09B518A7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 пар – 1год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03138" w14:textId="35328322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997</w:t>
            </w:r>
          </w:p>
        </w:tc>
      </w:tr>
      <w:tr w:rsidR="006747A9" w:rsidRPr="00FC64BF" w14:paraId="4F271E7F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33B8" w14:textId="77777777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014" w14:textId="77777777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C161" w14:textId="686848F7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747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98A7" w14:textId="650B6B1B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Перчатки для защиты от воды и растворов нетоксичных веществ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685" w14:textId="7EA6CD97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 пар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48CB7" w14:textId="6FBB2ECE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997</w:t>
            </w:r>
          </w:p>
        </w:tc>
      </w:tr>
      <w:tr w:rsidR="006747A9" w:rsidRPr="00FC64BF" w14:paraId="429DD90E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DC0F" w14:textId="77777777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F0D6" w14:textId="77777777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FCDC" w14:textId="4AE71E7B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69D3" w14:textId="1F8924A2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Головной убор для защиты от производственных загрязнений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EB1" w14:textId="6B4F2D6C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– 1год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FBA60" w14:textId="013659EA" w:rsidR="006747A9" w:rsidRPr="00FC64BF" w:rsidRDefault="006747A9" w:rsidP="00674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997</w:t>
            </w:r>
          </w:p>
        </w:tc>
      </w:tr>
      <w:tr w:rsidR="00834BA1" w:rsidRPr="00FC64BF" w14:paraId="22FF378A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5A9" w14:textId="77777777" w:rsidR="00834BA1" w:rsidRPr="00FC64BF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CA0" w14:textId="77777777" w:rsidR="00834BA1" w:rsidRPr="00FC64BF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D3DC" w14:textId="48E1D1E1" w:rsidR="00834BA1" w:rsidRPr="005F0560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34B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1AE" w14:textId="5A172604" w:rsidR="00834BA1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747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Костюм для защиты от механических воздействий и от общих производственных загрязнений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 утепляющей прокладке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B31F" w14:textId="230830AB" w:rsidR="00834BA1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комплект – 1,5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C8DF8" w14:textId="5465AFF5" w:rsidR="00834BA1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997</w:t>
            </w:r>
          </w:p>
        </w:tc>
      </w:tr>
      <w:tr w:rsidR="00834BA1" w:rsidRPr="00FC64BF" w14:paraId="27CDC2C2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598" w14:textId="77777777" w:rsidR="00834BA1" w:rsidRPr="00FC64BF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2D50" w14:textId="77777777" w:rsidR="00834BA1" w:rsidRPr="00FC64BF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062B" w14:textId="33A0952D" w:rsidR="00834BA1" w:rsidRPr="005F0560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34B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6AA0" w14:textId="116866CB" w:rsidR="00834BA1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Ботинки кожаные утепленные или валенки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4F26" w14:textId="69F4F31E" w:rsidR="00834BA1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пара – 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A222C" w14:textId="09D62E2A" w:rsidR="00834BA1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997</w:t>
            </w:r>
          </w:p>
        </w:tc>
      </w:tr>
      <w:tr w:rsidR="00834BA1" w:rsidRPr="00FC64BF" w14:paraId="677C1055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26E3" w14:textId="77777777" w:rsidR="00834BA1" w:rsidRPr="00FC64BF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879" w14:textId="77777777" w:rsidR="00834BA1" w:rsidRPr="00FC64BF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CD61" w14:textId="376FC28C" w:rsidR="00834BA1" w:rsidRPr="005F0560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F327" w14:textId="402A1FD4" w:rsidR="00834BA1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Головной убор утепленный для защиты от производственных загрязнений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52E" w14:textId="1E3D1798" w:rsidR="00834BA1" w:rsidRDefault="00F7257A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шт. – 2 </w:t>
            </w:r>
            <w:r w:rsidR="00834BA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A62C5" w14:textId="524E9A68" w:rsidR="00834BA1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997</w:t>
            </w:r>
          </w:p>
        </w:tc>
      </w:tr>
      <w:tr w:rsidR="00834BA1" w:rsidRPr="00FC64BF" w14:paraId="6F223752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DE79" w14:textId="77777777" w:rsidR="00834BA1" w:rsidRPr="00FC64BF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970" w14:textId="77777777" w:rsidR="00834BA1" w:rsidRPr="00FC64BF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398" w14:textId="376A05E2" w:rsidR="00834BA1" w:rsidRPr="005F0560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2E4" w14:textId="17BC0EA0" w:rsidR="00834BA1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Перчатки с защитным покрытием, морозостойкие с утепляющими вкладышами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B944" w14:textId="6F7CE2A7" w:rsidR="00834BA1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пары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F49E1" w14:textId="3C2011D1" w:rsidR="00834BA1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997</w:t>
            </w:r>
          </w:p>
        </w:tc>
      </w:tr>
      <w:tr w:rsidR="00834BA1" w:rsidRPr="00FC64BF" w14:paraId="249FD2E2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C24E" w14:textId="77777777" w:rsidR="00834BA1" w:rsidRPr="00FC64BF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A78" w14:textId="77777777" w:rsidR="00834BA1" w:rsidRPr="00FC64BF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7928" w14:textId="77777777" w:rsidR="00834BA1" w:rsidRPr="00FC64BF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C05" w14:textId="77777777" w:rsidR="00834BA1" w:rsidRPr="00FC64BF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C982" w14:textId="77777777" w:rsidR="00834BA1" w:rsidRPr="00FC64BF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37D6E" w14:textId="77777777" w:rsidR="00834BA1" w:rsidRPr="00FC64BF" w:rsidRDefault="00834BA1" w:rsidP="00834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31347" w:rsidRPr="00FC64BF" w14:paraId="71E9DEC4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D90" w14:textId="1D2416A4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F66" w14:textId="0470C49A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7DD7" w14:textId="6F35CF67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628" w14:textId="663BF5AC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Костюм для защиты от механических воздействий или халат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0716" w14:textId="5B369A42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3A691" w14:textId="77B0B184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4932</w:t>
            </w:r>
          </w:p>
        </w:tc>
      </w:tr>
      <w:tr w:rsidR="00831347" w:rsidRPr="00FC64BF" w14:paraId="228F5890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FA18" w14:textId="77777777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BFA" w14:textId="77777777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E0B" w14:textId="7FE8815D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829" w14:textId="16EB5DC4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Обувь специальная для защиты  от механических воздействий и скольжения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47A0" w14:textId="1B4744C6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пара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B333" w14:textId="1AF69D15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313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4932</w:t>
            </w:r>
          </w:p>
        </w:tc>
      </w:tr>
      <w:tr w:rsidR="00831347" w:rsidRPr="00FC64BF" w14:paraId="5A444DE4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778" w14:textId="77777777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6C58" w14:textId="77777777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F6F" w14:textId="1DD1AC4B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FBA4" w14:textId="399DF06B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Перчатки для защиты от механических воздействий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603" w14:textId="15BA5AEB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 пар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D75FD" w14:textId="13D02E25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313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4932</w:t>
            </w:r>
          </w:p>
        </w:tc>
      </w:tr>
      <w:tr w:rsidR="00831347" w:rsidRPr="00FC64BF" w14:paraId="383979C6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FBA6" w14:textId="77777777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BE49" w14:textId="77777777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CC17" w14:textId="5ECA30E6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5277" w14:textId="0DC2E104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Головной убор для защиты от производственных загрязнений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7D58" w14:textId="083F1ACB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– 1год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D51D7" w14:textId="64AC37D5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4932</w:t>
            </w:r>
          </w:p>
        </w:tc>
      </w:tr>
      <w:tr w:rsidR="00831347" w:rsidRPr="00FC64BF" w14:paraId="11277D59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8483" w14:textId="77777777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86E" w14:textId="77777777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855" w14:textId="77777777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43CE" w14:textId="77777777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AA6" w14:textId="77777777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D02F5" w14:textId="77777777" w:rsidR="00831347" w:rsidRPr="00FC64BF" w:rsidRDefault="00831347" w:rsidP="0083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C61FC" w:rsidRPr="00FC64BF" w14:paraId="009EDF67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B0D" w14:textId="3DE6C1A4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2A5" w14:textId="79411644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460" w14:textId="4016FB8D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A7F2" w14:textId="4CBD2F15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Костюм для защиты от механических воздействий или халат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DD48" w14:textId="10C41C49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9026D" w14:textId="7F743B8B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913</w:t>
            </w:r>
          </w:p>
        </w:tc>
      </w:tr>
      <w:tr w:rsidR="00AC61FC" w:rsidRPr="00FC64BF" w14:paraId="217BF69A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10B0" w14:textId="77777777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1877" w14:textId="77777777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B14" w14:textId="07A088FC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03E8" w14:textId="5CBFC943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Обувь специальная для защиты  от механических воздействий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95A7" w14:textId="7282C63B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пара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7EE40" w14:textId="4DDCB323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913</w:t>
            </w:r>
          </w:p>
        </w:tc>
      </w:tr>
      <w:tr w:rsidR="00AC61FC" w:rsidRPr="00FC64BF" w14:paraId="527F9441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8EAF" w14:textId="77777777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BE2" w14:textId="77777777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F4EA" w14:textId="2F6F7925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991" w14:textId="6287593B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Перчатки для защиты от механических воздействий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913C" w14:textId="7D771D46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 пар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8714D" w14:textId="6B001E02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 913</w:t>
            </w:r>
          </w:p>
        </w:tc>
      </w:tr>
      <w:tr w:rsidR="00AC61FC" w:rsidRPr="00FC64BF" w14:paraId="5A2B3619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011" w14:textId="77777777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679" w14:textId="77777777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1F92" w14:textId="77777777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060D" w14:textId="77777777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C451" w14:textId="77777777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5159F" w14:textId="77777777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C61FC" w:rsidRPr="00FC64BF" w14:paraId="32B9442F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5E8" w14:textId="7E8C2E81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B38A" w14:textId="7CC1D716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Лаборант(химия)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A24E" w14:textId="236B8051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56C3" w14:textId="37637094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халат для защиты от механических воздействий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5B2C" w14:textId="7F098EF6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B62C8" w14:textId="0E1C7D91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п.1864</w:t>
            </w:r>
          </w:p>
        </w:tc>
      </w:tr>
      <w:tr w:rsidR="00AC61FC" w:rsidRPr="00FC64BF" w14:paraId="3ADAD23B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9B64" w14:textId="77777777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01EA" w14:textId="77777777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125" w14:textId="6E2677F1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D0B" w14:textId="4A7CFFDF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Фартук из полимерных материалов с нагрудником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B61B" w14:textId="419B3B92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- дежурный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2EBBE" w14:textId="3ED1AD3F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п.1864</w:t>
            </w:r>
          </w:p>
        </w:tc>
      </w:tr>
      <w:tr w:rsidR="00AC61FC" w:rsidRPr="00FC64BF" w14:paraId="310E3536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529" w14:textId="77777777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ED08" w14:textId="77777777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1E8D" w14:textId="54D4548E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E79" w14:textId="4AD9E3EC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Перчатки с полимерным покрытием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7D57" w14:textId="5784AFB6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 пар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61CDE" w14:textId="23937AE1" w:rsidR="00AC61FC" w:rsidRPr="00FC64BF" w:rsidRDefault="00AC61FC" w:rsidP="00AC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п.1864</w:t>
            </w:r>
          </w:p>
        </w:tc>
      </w:tr>
      <w:tr w:rsidR="0010152C" w:rsidRPr="00FC64BF" w14:paraId="47350680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13D0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913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5E76" w14:textId="4942BB35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7CF4" w14:textId="0DCD64DB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7D4C" w14:textId="216526E4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– до износа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9B296" w14:textId="3A24DD6A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п.1864</w:t>
            </w:r>
          </w:p>
        </w:tc>
      </w:tr>
      <w:tr w:rsidR="0010152C" w:rsidRPr="00FC64BF" w14:paraId="48F1E625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2674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4B2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C15D" w14:textId="659FA172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850" w14:textId="5012A601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527F" w14:textId="568F1D0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– до износа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3BF61" w14:textId="40C635BB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п.1864</w:t>
            </w:r>
          </w:p>
        </w:tc>
      </w:tr>
      <w:tr w:rsidR="0010152C" w:rsidRPr="00FC64BF" w14:paraId="1DB3A28A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07AA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BFA7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3AAB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A2A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3125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C21A5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0152C" w:rsidRPr="00FC64BF" w14:paraId="1CDEBC89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BAE" w14:textId="0F080FC4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E9FE" w14:textId="23064184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Лаборант(физика)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8F8F" w14:textId="4CD1A440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5C6D" w14:textId="21970863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халат для защиты от механических воздействий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EFC" w14:textId="3A298F56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C9076" w14:textId="571769E8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п.1859</w:t>
            </w:r>
          </w:p>
        </w:tc>
      </w:tr>
      <w:tr w:rsidR="0010152C" w:rsidRPr="00FC64BF" w14:paraId="68341071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9A0E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41A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8B31" w14:textId="7FCD4063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B729" w14:textId="002C23F5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Перчатки с полимерным покрытием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A00" w14:textId="386C2993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 пар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A4E21" w14:textId="57DFD4C9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п.1859</w:t>
            </w:r>
          </w:p>
        </w:tc>
      </w:tr>
      <w:tr w:rsidR="0010152C" w:rsidRPr="00FC64BF" w14:paraId="42B91387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1B1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9B2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D5B2" w14:textId="4158D3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B2C" w14:textId="7798E4A3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Инструмент с изолирующими ручками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40D" w14:textId="2EAAF02B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комплект - дежурный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F51FD" w14:textId="425012E3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п.1859</w:t>
            </w:r>
          </w:p>
        </w:tc>
      </w:tr>
      <w:tr w:rsidR="0010152C" w:rsidRPr="00FC64BF" w14:paraId="2D9446E9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9DC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4245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0045" w14:textId="169C1B04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4189" w14:textId="4BE51EEB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Указатель напряжения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2952" w14:textId="47510B40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- дежурный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AEEB3" w14:textId="017FCB33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п.1859</w:t>
            </w:r>
          </w:p>
        </w:tc>
      </w:tr>
      <w:tr w:rsidR="0010152C" w:rsidRPr="00FC64BF" w14:paraId="53505393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21E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897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0B77" w14:textId="6921A3B3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C06C" w14:textId="4A91E870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FA86" w14:textId="5A8EE56E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– до износа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1DA4B" w14:textId="5CF5ABEB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п.1859</w:t>
            </w:r>
          </w:p>
        </w:tc>
      </w:tr>
      <w:tr w:rsidR="0010152C" w:rsidRPr="00FC64BF" w14:paraId="13A68773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108F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5D7" w14:textId="77777777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56B" w14:textId="47E721D0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B51" w14:textId="0908FD76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5D46" w14:textId="38F043A0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– до износа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32104" w14:textId="41EBACA2" w:rsidR="0010152C" w:rsidRPr="00FC64BF" w:rsidRDefault="0010152C" w:rsidP="001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п.1859</w:t>
            </w:r>
          </w:p>
        </w:tc>
      </w:tr>
      <w:tr w:rsidR="0092160F" w:rsidRPr="00FC64BF" w14:paraId="257AF524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975" w14:textId="77777777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41FD" w14:textId="77777777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6180" w14:textId="54C75D8B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3621" w14:textId="48102748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Коврик диэлектрический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689" w14:textId="1D7EFF06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- дежурный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A4160" w14:textId="53A71DA8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п.1859</w:t>
            </w:r>
          </w:p>
        </w:tc>
      </w:tr>
      <w:tr w:rsidR="0092160F" w:rsidRPr="00FC64BF" w14:paraId="4C317C6D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23E4" w14:textId="77777777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DC6A" w14:textId="77777777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847" w14:textId="4A2D473B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75B" w14:textId="7676864A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перчатки диэлектрические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68D" w14:textId="45BC61FF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пара - дежурный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AF68E" w14:textId="148A06E1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п.1859</w:t>
            </w:r>
          </w:p>
        </w:tc>
      </w:tr>
      <w:tr w:rsidR="0092160F" w:rsidRPr="00FC64BF" w14:paraId="515F3F6C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4F72" w14:textId="77777777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86D5" w14:textId="77777777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89F" w14:textId="6DA65A1F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8AEE" w14:textId="21DC43FC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Фартук из полимерных материалов с нагрудником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4A8" w14:textId="1A28E39B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- дежурный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403B7" w14:textId="1221EBFA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ЕТН – п.1859</w:t>
            </w:r>
          </w:p>
        </w:tc>
      </w:tr>
      <w:tr w:rsidR="0092160F" w:rsidRPr="00FC64BF" w14:paraId="3A308A9C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F04" w14:textId="77777777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5307" w14:textId="77777777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26EF" w14:textId="77777777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6E2D" w14:textId="77777777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7588" w14:textId="77777777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EE3A8" w14:textId="77777777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2160F" w:rsidRPr="00FC64BF" w14:paraId="1C4BFDFF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FB2" w14:textId="3A668687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5560" w14:textId="60F53BEF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2B80" w14:textId="12F8051B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F05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F5C" w14:textId="776863BD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халат для защиты от механических воздействий и от общих производственных загрязнений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871" w14:textId="274A79D3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шт.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36D7C" w14:textId="3EC29741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Постановление Минтруда от 30.12.1997 №69, п.80</w:t>
            </w:r>
          </w:p>
        </w:tc>
      </w:tr>
      <w:tr w:rsidR="0092160F" w:rsidRPr="00FC64BF" w14:paraId="3B06B62E" w14:textId="77777777" w:rsidTr="00AC61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F236" w14:textId="77777777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B8A" w14:textId="77777777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6045" w14:textId="106A56F4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0751" w14:textId="5A9678E6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Перчатки с полимерным покрытием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7683" w14:textId="36810803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 пар – 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42907" w14:textId="312CE103" w:rsidR="0092160F" w:rsidRPr="00FC64BF" w:rsidRDefault="0092160F" w:rsidP="00921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Постановление Минтруда от 30.12.1997 №69, п.80</w:t>
            </w:r>
          </w:p>
        </w:tc>
      </w:tr>
    </w:tbl>
    <w:p w14:paraId="5F688FF2" w14:textId="77777777" w:rsidR="00301C24" w:rsidRPr="00FC64BF" w:rsidRDefault="00301C24" w:rsidP="00FC6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967213D" w14:textId="2BDB0735" w:rsidR="00301C24" w:rsidRPr="00FC64BF" w:rsidRDefault="0092160F" w:rsidP="00FC64B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СОСТАВИЛ: специалист по охране труда _________________ Л.В. Ковалев</w:t>
      </w:r>
    </w:p>
    <w:p w14:paraId="1472F156" w14:textId="77777777" w:rsidR="00301C24" w:rsidRPr="00FC64BF" w:rsidRDefault="00301C24" w:rsidP="00FC64BF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C64B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14:paraId="18A1315C" w14:textId="77777777" w:rsidR="00FC64BF" w:rsidRPr="00FC64BF" w:rsidRDefault="00FC64BF" w:rsidP="00FC64B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64BF" w:rsidRPr="00FC64BF" w:rsidSect="00893CBA">
          <w:pgSz w:w="16838" w:h="11906" w:orient="landscape"/>
          <w:pgMar w:top="1134" w:right="567" w:bottom="566" w:left="1134" w:header="708" w:footer="708" w:gutter="0"/>
          <w:cols w:space="708"/>
          <w:docGrid w:linePitch="360"/>
        </w:sectPr>
      </w:pPr>
    </w:p>
    <w:p w14:paraId="6E71F604" w14:textId="0F118614" w:rsidR="007D2F3F" w:rsidRPr="004429F6" w:rsidRDefault="007D2F3F" w:rsidP="007D2F3F">
      <w:pPr>
        <w:jc w:val="right"/>
        <w:rPr>
          <w:rFonts w:ascii="Times New Roman" w:hAnsi="Times New Roman" w:cs="Times New Roman"/>
          <w:sz w:val="24"/>
          <w:szCs w:val="24"/>
        </w:rPr>
      </w:pPr>
      <w:r w:rsidRPr="004429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02BD7">
        <w:rPr>
          <w:rFonts w:ascii="Times New Roman" w:hAnsi="Times New Roman" w:cs="Times New Roman"/>
          <w:sz w:val="24"/>
          <w:szCs w:val="24"/>
        </w:rPr>
        <w:t>3</w:t>
      </w:r>
    </w:p>
    <w:p w14:paraId="24F7FC87" w14:textId="77777777" w:rsidR="007D2F3F" w:rsidRPr="004429F6" w:rsidRDefault="007D2F3F" w:rsidP="007D2F3F">
      <w:pPr>
        <w:jc w:val="right"/>
        <w:rPr>
          <w:rFonts w:ascii="Times New Roman" w:hAnsi="Times New Roman" w:cs="Times New Roman"/>
          <w:sz w:val="24"/>
          <w:szCs w:val="24"/>
        </w:rPr>
      </w:pPr>
      <w:r w:rsidRPr="004429F6">
        <w:rPr>
          <w:rFonts w:ascii="Times New Roman" w:hAnsi="Times New Roman" w:cs="Times New Roman"/>
          <w:sz w:val="24"/>
          <w:szCs w:val="24"/>
        </w:rPr>
        <w:t xml:space="preserve"> к Положению об обеспечении работников</w:t>
      </w:r>
    </w:p>
    <w:p w14:paraId="589F914C" w14:textId="77777777" w:rsidR="007D2F3F" w:rsidRPr="004429F6" w:rsidRDefault="007D2F3F" w:rsidP="007D2F3F">
      <w:pPr>
        <w:jc w:val="right"/>
        <w:rPr>
          <w:rFonts w:ascii="Times New Roman" w:hAnsi="Times New Roman" w:cs="Times New Roman"/>
          <w:sz w:val="24"/>
          <w:szCs w:val="24"/>
        </w:rPr>
      </w:pPr>
      <w:r w:rsidRPr="004429F6">
        <w:rPr>
          <w:rFonts w:ascii="Times New Roman" w:hAnsi="Times New Roman" w:cs="Times New Roman"/>
          <w:sz w:val="24"/>
          <w:szCs w:val="24"/>
        </w:rPr>
        <w:t xml:space="preserve"> средствами индивидуальной</w:t>
      </w:r>
    </w:p>
    <w:p w14:paraId="7C95EAAB" w14:textId="77777777" w:rsidR="007D2F3F" w:rsidRPr="004429F6" w:rsidRDefault="007D2F3F" w:rsidP="007D2F3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F6">
        <w:rPr>
          <w:rFonts w:ascii="Times New Roman" w:hAnsi="Times New Roman" w:cs="Times New Roman"/>
          <w:sz w:val="24"/>
          <w:szCs w:val="24"/>
        </w:rPr>
        <w:t xml:space="preserve"> защиты и смывающими средствами</w:t>
      </w:r>
    </w:p>
    <w:p w14:paraId="480FB871" w14:textId="77777777" w:rsidR="00301C24" w:rsidRPr="00FC64BF" w:rsidRDefault="00FC64BF" w:rsidP="00FC64B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C64B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Форма </w:t>
      </w:r>
      <w:r w:rsidR="00301C24" w:rsidRPr="00FC64B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Личн</w:t>
      </w:r>
      <w:r w:rsidRPr="00FC64B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ой</w:t>
      </w:r>
      <w:r w:rsidR="00301C24" w:rsidRPr="00FC64B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карточк</w:t>
      </w:r>
      <w:r w:rsidRPr="00FC64B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</w:t>
      </w:r>
      <w:r w:rsidR="00301C24" w:rsidRPr="00FC64B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учета выдачи СИЗ</w:t>
      </w:r>
    </w:p>
    <w:p w14:paraId="1E23B32D" w14:textId="77777777" w:rsidR="00301C24" w:rsidRPr="00FC64BF" w:rsidRDefault="00301C24" w:rsidP="00FC64B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5A9D7CF1" w14:textId="77777777" w:rsidR="00FC64BF" w:rsidRPr="00FC64BF" w:rsidRDefault="00FC64BF" w:rsidP="00FC64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66CF2136" w14:textId="77777777" w:rsidR="00FC64BF" w:rsidRPr="00FC64BF" w:rsidRDefault="00FC64BF" w:rsidP="00FC64B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3"/>
          <w:lang w:eastAsia="ru-RU"/>
        </w:rPr>
      </w:pPr>
      <w:r w:rsidRPr="00FC64BF">
        <w:rPr>
          <w:rFonts w:ascii="Times New Roman" w:eastAsia="Times New Roman" w:hAnsi="Times New Roman" w:cs="Times New Roman"/>
          <w:bCs/>
          <w:color w:val="000000"/>
          <w:sz w:val="20"/>
          <w:szCs w:val="23"/>
          <w:lang w:eastAsia="ru-RU"/>
        </w:rPr>
        <w:t>Лицевая сторона личной карточки</w:t>
      </w:r>
    </w:p>
    <w:p w14:paraId="3339F188" w14:textId="77777777" w:rsidR="00FC64BF" w:rsidRPr="00FC64BF" w:rsidRDefault="00FC64BF" w:rsidP="00FC64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50F3AADF" w14:textId="77777777" w:rsidR="00FC64BF" w:rsidRPr="00FC64BF" w:rsidRDefault="00FC64BF" w:rsidP="00FC64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C64BF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/>
        </w:rPr>
        <w:t xml:space="preserve">ЛИЧНАЯ КАРТОЧКА № </w:t>
      </w:r>
      <w:r w:rsidRPr="00FC64BF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lang w:eastAsia="ru-RU"/>
        </w:rPr>
        <w:t>___</w:t>
      </w:r>
    </w:p>
    <w:p w14:paraId="2EEF1D41" w14:textId="77777777" w:rsidR="00FC64BF" w:rsidRPr="00FC64BF" w:rsidRDefault="00FC64BF" w:rsidP="00FC64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C64BF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/>
        </w:rPr>
        <w:t>учёта выдачи СИЗ</w:t>
      </w:r>
    </w:p>
    <w:p w14:paraId="26422433" w14:textId="77777777" w:rsidR="00FC64BF" w:rsidRPr="00FC64BF" w:rsidRDefault="00FC64BF" w:rsidP="00FC64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1"/>
        <w:gridCol w:w="425"/>
        <w:gridCol w:w="142"/>
        <w:gridCol w:w="1134"/>
        <w:gridCol w:w="1134"/>
        <w:gridCol w:w="1539"/>
        <w:gridCol w:w="20"/>
        <w:gridCol w:w="567"/>
        <w:gridCol w:w="567"/>
        <w:gridCol w:w="142"/>
        <w:gridCol w:w="142"/>
        <w:gridCol w:w="141"/>
        <w:gridCol w:w="67"/>
        <w:gridCol w:w="359"/>
        <w:gridCol w:w="283"/>
        <w:gridCol w:w="236"/>
        <w:gridCol w:w="259"/>
        <w:gridCol w:w="1489"/>
      </w:tblGrid>
      <w:tr w:rsidR="00FC64BF" w:rsidRPr="00FC64BF" w14:paraId="78F7FB4B" w14:textId="77777777" w:rsidTr="009F6534">
        <w:trPr>
          <w:jc w:val="center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38D58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Фамилия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025A7C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562802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4989D9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</w:t>
            </w:r>
          </w:p>
        </w:tc>
        <w:tc>
          <w:tcPr>
            <w:tcW w:w="311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3A41B7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  <w:tr w:rsidR="00FC64BF" w:rsidRPr="00FC64BF" w14:paraId="59839787" w14:textId="77777777" w:rsidTr="009F653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706926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7ECF36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046DA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Отчество (при наличии)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0AD2D1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46698D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4C26F4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Рост</w:t>
            </w:r>
          </w:p>
        </w:tc>
        <w:tc>
          <w:tcPr>
            <w:tcW w:w="311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7F4B97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  <w:tr w:rsidR="00FC64BF" w:rsidRPr="00FC64BF" w14:paraId="15FC496F" w14:textId="77777777" w:rsidTr="009F6534">
        <w:trPr>
          <w:jc w:val="center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58EE4F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Табельный номер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BB257C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9A0F9F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55E6C2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Размер: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826974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5148433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7F205225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C64BF" w:rsidRPr="00FC64BF" w14:paraId="73901C2E" w14:textId="77777777" w:rsidTr="009F6534">
        <w:trPr>
          <w:jc w:val="center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99E1B2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Структурное подразделение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74303F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6BBEC6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27C42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одежды</w:t>
            </w:r>
          </w:p>
        </w:tc>
        <w:tc>
          <w:tcPr>
            <w:tcW w:w="283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E5D103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  <w:tr w:rsidR="00FC64BF" w:rsidRPr="00FC64BF" w14:paraId="3D2D5694" w14:textId="77777777" w:rsidTr="009F6534">
        <w:trPr>
          <w:jc w:val="center"/>
        </w:trPr>
        <w:tc>
          <w:tcPr>
            <w:tcW w:w="623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960479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368838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4CCB3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обуви</w:t>
            </w:r>
          </w:p>
        </w:tc>
        <w:tc>
          <w:tcPr>
            <w:tcW w:w="297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FDA846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  <w:tr w:rsidR="00FC64BF" w:rsidRPr="00FC64BF" w14:paraId="381B5411" w14:textId="77777777" w:rsidTr="009F6534">
        <w:trPr>
          <w:jc w:val="center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5F3ABE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Профессия (должность)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5D4FBB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C8A86D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F2423A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головного убора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E382BC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C64BF" w:rsidRPr="00FC64BF" w14:paraId="06BB8E86" w14:textId="77777777" w:rsidTr="009F6534">
        <w:trPr>
          <w:jc w:val="center"/>
        </w:trPr>
        <w:tc>
          <w:tcPr>
            <w:tcW w:w="623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74EDFD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DAC646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26F52A39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СИЗОД</w:t>
            </w:r>
          </w:p>
        </w:tc>
        <w:tc>
          <w:tcPr>
            <w:tcW w:w="226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1886D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  <w:tr w:rsidR="00FC64BF" w:rsidRPr="00FC64BF" w14:paraId="75BA7FCD" w14:textId="77777777" w:rsidTr="009F6534">
        <w:trPr>
          <w:jc w:val="center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5764BF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поступления на работу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C0EAD3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FD68A9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AA4E43A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7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14:paraId="12D44DD4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  <w:tr w:rsidR="00FC64BF" w:rsidRPr="00FC64BF" w14:paraId="6F8BC9FC" w14:textId="77777777" w:rsidTr="009F6534">
        <w:trPr>
          <w:jc w:val="center"/>
        </w:trPr>
        <w:tc>
          <w:tcPr>
            <w:tcW w:w="6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C5C7BF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изменения профессии (должности) или перевода 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8CAFFF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44899A9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СИЗ рук</w:t>
            </w:r>
          </w:p>
        </w:tc>
        <w:tc>
          <w:tcPr>
            <w:tcW w:w="2693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603BC1EF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  <w:tr w:rsidR="00FC64BF" w:rsidRPr="00FC64BF" w14:paraId="115137F4" w14:textId="77777777" w:rsidTr="00FC64BF">
        <w:trPr>
          <w:jc w:val="center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D0B26B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другое структурное подразделение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9A609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7438814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C834D1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F9F0FB0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gridSpan w:val="6"/>
            <w:vMerge/>
            <w:tcBorders>
              <w:left w:val="nil"/>
              <w:bottom w:val="single" w:sz="6" w:space="0" w:color="auto"/>
              <w:right w:val="nil"/>
            </w:tcBorders>
          </w:tcPr>
          <w:p w14:paraId="4429C401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73DC3A18" w14:textId="77777777" w:rsidR="00FC64BF" w:rsidRPr="00FC64BF" w:rsidRDefault="00FC64BF" w:rsidP="00FC64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2AD9C3C" w14:textId="77777777" w:rsidR="00FC64BF" w:rsidRPr="00FC64BF" w:rsidRDefault="00FC64BF" w:rsidP="00FC64BF">
      <w:pPr>
        <w:autoSpaceDE w:val="0"/>
        <w:autoSpaceDN w:val="0"/>
        <w:adjustRightInd w:val="0"/>
        <w:ind w:firstLine="30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8"/>
        <w:gridCol w:w="2232"/>
        <w:gridCol w:w="1800"/>
        <w:gridCol w:w="2242"/>
      </w:tblGrid>
      <w:tr w:rsidR="00FC64BF" w:rsidRPr="00FC64BF" w14:paraId="72661F31" w14:textId="77777777" w:rsidTr="009F6534">
        <w:trPr>
          <w:jc w:val="center"/>
        </w:trPr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8AD4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Наименование СИЗ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DC979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Пункт Норм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F45C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Единица измерения, периодичность выдачи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393F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Количество</w:t>
            </w: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br/>
              <w:t>на период</w:t>
            </w:r>
          </w:p>
        </w:tc>
      </w:tr>
      <w:tr w:rsidR="00FC64BF" w:rsidRPr="00FC64BF" w14:paraId="09B5387B" w14:textId="77777777" w:rsidTr="009F6534">
        <w:trPr>
          <w:jc w:val="center"/>
        </w:trPr>
        <w:tc>
          <w:tcPr>
            <w:tcW w:w="4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9E00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541F0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F6929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1FC9F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  <w:tr w:rsidR="00FC64BF" w:rsidRPr="00FC64BF" w14:paraId="731D74FA" w14:textId="77777777" w:rsidTr="009F6534">
        <w:trPr>
          <w:jc w:val="center"/>
        </w:trPr>
        <w:tc>
          <w:tcPr>
            <w:tcW w:w="4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47C90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B446E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F892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ACE5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  <w:tr w:rsidR="00FC64BF" w:rsidRPr="00FC64BF" w14:paraId="61AB8250" w14:textId="77777777" w:rsidTr="009F6534">
        <w:trPr>
          <w:jc w:val="center"/>
        </w:trPr>
        <w:tc>
          <w:tcPr>
            <w:tcW w:w="4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D85F8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94B58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C370D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8BD86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  <w:tr w:rsidR="00FC64BF" w:rsidRPr="00FC64BF" w14:paraId="04D9D07C" w14:textId="77777777" w:rsidTr="009F6534">
        <w:trPr>
          <w:jc w:val="center"/>
        </w:trPr>
        <w:tc>
          <w:tcPr>
            <w:tcW w:w="4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31F97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A63D" w14:textId="77777777" w:rsidR="00FC64BF" w:rsidRPr="00FC64BF" w:rsidRDefault="00FC64BF" w:rsidP="00FC6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6FD1" w14:textId="77777777" w:rsidR="00FC64BF" w:rsidRPr="00FC64BF" w:rsidRDefault="00FC64BF" w:rsidP="00FC6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6FEE" w14:textId="77777777" w:rsidR="00FC64BF" w:rsidRPr="00FC64BF" w:rsidRDefault="00FC64BF" w:rsidP="00FC6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1FE26A" w14:textId="77777777" w:rsidR="00FC64BF" w:rsidRPr="00FC64BF" w:rsidRDefault="00FC64BF" w:rsidP="00FC64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404"/>
        <w:gridCol w:w="185"/>
        <w:gridCol w:w="3148"/>
      </w:tblGrid>
      <w:tr w:rsidR="00FC64BF" w:rsidRPr="00FC64BF" w14:paraId="499F9A17" w14:textId="77777777" w:rsidTr="00FC64BF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93DCD47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Ответственное лицо за ведение карточек</w:t>
            </w:r>
          </w:p>
          <w:p w14:paraId="02F915A8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учета выдачи СИЗ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8C080FC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10ACD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AA867B7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C64BF" w:rsidRPr="00FC64BF" w14:paraId="785250EB" w14:textId="77777777" w:rsidTr="009F6534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AE7508E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14:paraId="670A1626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0900A359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14:paraId="78874440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</w:tbl>
    <w:p w14:paraId="08F74960" w14:textId="77777777" w:rsidR="00FC64BF" w:rsidRPr="00FC64BF" w:rsidRDefault="00FC64BF" w:rsidP="00FC64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6A10C" w14:textId="77777777" w:rsidR="00FC64BF" w:rsidRPr="00FC64BF" w:rsidRDefault="00FC64BF" w:rsidP="00FC64B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C1D138B" w14:textId="77777777" w:rsidR="00FC64BF" w:rsidRPr="00FC64BF" w:rsidRDefault="00FC64BF" w:rsidP="00FC64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64BF" w:rsidRPr="00FC64BF" w:rsidSect="009F6534">
          <w:pgSz w:w="11906" w:h="16838"/>
          <w:pgMar w:top="567" w:right="566" w:bottom="1134" w:left="567" w:header="708" w:footer="708" w:gutter="0"/>
          <w:cols w:space="708"/>
          <w:docGrid w:linePitch="360"/>
        </w:sectPr>
      </w:pPr>
    </w:p>
    <w:p w14:paraId="5283683A" w14:textId="77777777" w:rsidR="00FC64BF" w:rsidRPr="00FC64BF" w:rsidRDefault="00FC64BF" w:rsidP="00FC64B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3"/>
          <w:lang w:eastAsia="ru-RU"/>
        </w:rPr>
      </w:pPr>
      <w:r w:rsidRPr="00FC64BF">
        <w:rPr>
          <w:rFonts w:ascii="Times New Roman" w:eastAsia="Times New Roman" w:hAnsi="Times New Roman" w:cs="Times New Roman"/>
          <w:bCs/>
          <w:color w:val="000000"/>
          <w:sz w:val="20"/>
          <w:szCs w:val="23"/>
          <w:lang w:eastAsia="ru-RU"/>
        </w:rPr>
        <w:lastRenderedPageBreak/>
        <w:t>Оборотная сторона личной карточки</w:t>
      </w:r>
    </w:p>
    <w:p w14:paraId="164263C5" w14:textId="77777777" w:rsidR="00FC64BF" w:rsidRPr="00FC64BF" w:rsidRDefault="00FC64BF" w:rsidP="00FC64BF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5009" w:type="dxa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9"/>
        <w:gridCol w:w="2468"/>
        <w:gridCol w:w="1106"/>
        <w:gridCol w:w="1406"/>
        <w:gridCol w:w="1127"/>
        <w:gridCol w:w="1335"/>
        <w:gridCol w:w="1428"/>
        <w:gridCol w:w="1269"/>
        <w:gridCol w:w="1111"/>
        <w:gridCol w:w="1090"/>
      </w:tblGrid>
      <w:tr w:rsidR="00FC64BF" w:rsidRPr="00FC64BF" w14:paraId="27F453D4" w14:textId="77777777" w:rsidTr="0096161E">
        <w:trPr>
          <w:trHeight w:val="322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FA4939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Наименование СИЗ</w:t>
            </w:r>
          </w:p>
        </w:tc>
        <w:tc>
          <w:tcPr>
            <w:tcW w:w="2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7BC38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Модель, марка, артикул, класс защиты СИЗ, </w:t>
            </w:r>
            <w:proofErr w:type="spellStart"/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дерматоло</w:t>
            </w:r>
            <w:proofErr w:type="spellEnd"/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-</w:t>
            </w:r>
          </w:p>
          <w:p w14:paraId="3E5C5FC6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гических</w:t>
            </w:r>
            <w:proofErr w:type="spellEnd"/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СИЗ</w:t>
            </w:r>
          </w:p>
        </w:tc>
        <w:tc>
          <w:tcPr>
            <w:tcW w:w="4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307F1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Выдано</w:t>
            </w:r>
          </w:p>
        </w:tc>
        <w:tc>
          <w:tcPr>
            <w:tcW w:w="4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4A0A9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Возвращено**</w:t>
            </w:r>
          </w:p>
        </w:tc>
      </w:tr>
      <w:tr w:rsidR="00FC64BF" w:rsidRPr="00FC64BF" w14:paraId="2A93A4F2" w14:textId="77777777" w:rsidTr="0096161E">
        <w:trPr>
          <w:trHeight w:val="1407"/>
        </w:trPr>
        <w:tc>
          <w:tcPr>
            <w:tcW w:w="2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BD16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E35D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92F9E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48928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8551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лично /дозатор*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D60B2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подпись получившего СИЗ</w:t>
            </w: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7890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F55E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F4CF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подпись</w:t>
            </w: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br/>
              <w:t>сдавшего СИЗ</w:t>
            </w: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D84FC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акт списания (дата, номер)</w:t>
            </w:r>
          </w:p>
        </w:tc>
      </w:tr>
      <w:tr w:rsidR="00FC64BF" w:rsidRPr="00FC64BF" w14:paraId="4C6A6B6F" w14:textId="77777777" w:rsidTr="0096161E">
        <w:trPr>
          <w:trHeight w:val="341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B92E1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EC012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B2F9B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E2893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74C05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33A2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5A333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28ABC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11268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14E6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FC64BF" w:rsidRPr="00FC64BF" w14:paraId="442EB847" w14:textId="77777777" w:rsidTr="0096161E">
        <w:trPr>
          <w:trHeight w:val="616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5DCA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2C767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9D06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CCA85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213E7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2589E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Abram Font4You" w:eastAsia="Times New Roman" w:hAnsi="Abram Font4You" w:cs="Times New Roman"/>
                <w:color w:val="000000"/>
                <w:sz w:val="32"/>
                <w:szCs w:val="23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E54C1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4229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F4C3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BCD4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C64BF" w:rsidRPr="00FC64BF" w14:paraId="0F67EB6E" w14:textId="77777777" w:rsidTr="0096161E">
        <w:trPr>
          <w:trHeight w:val="663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5C86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A6DA0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7102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4A6C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BCBE7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A3F60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Abram Font4You" w:eastAsia="Times New Roman" w:hAnsi="Abram Font4You" w:cs="Times New Roman"/>
                <w:color w:val="000000"/>
                <w:sz w:val="32"/>
                <w:szCs w:val="23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2A48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8CEEB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6E126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15C4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C64BF" w:rsidRPr="00FC64BF" w14:paraId="04D4EFA2" w14:textId="77777777" w:rsidTr="0096161E">
        <w:trPr>
          <w:trHeight w:val="663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8BBE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B503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D2EBF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3C90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B3ECD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4F3D2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Abram Font4You" w:eastAsia="Times New Roman" w:hAnsi="Abram Font4You" w:cs="Times New Roman"/>
                <w:color w:val="000000"/>
                <w:sz w:val="32"/>
                <w:szCs w:val="23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AA5B7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42EF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8A26B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A350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C64BF" w:rsidRPr="00FC64BF" w14:paraId="743394A7" w14:textId="77777777" w:rsidTr="0096161E">
        <w:trPr>
          <w:trHeight w:val="663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9DCD6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99E66B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296744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B9816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B64B8D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7D259B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188CCB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DE0749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CA568F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79107" w14:textId="77777777" w:rsidR="00FC64BF" w:rsidRPr="00FC64BF" w:rsidRDefault="00FC64BF" w:rsidP="00FC64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C64BF" w:rsidRPr="00FC64BF" w14:paraId="302DDFE8" w14:textId="77777777" w:rsidTr="0096161E">
        <w:trPr>
          <w:trHeight w:val="663"/>
        </w:trPr>
        <w:tc>
          <w:tcPr>
            <w:tcW w:w="15009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C612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* – информация указывается только для дерматологических СИЗ</w:t>
            </w:r>
          </w:p>
          <w:p w14:paraId="58EDA709" w14:textId="77777777" w:rsidR="00FC64BF" w:rsidRPr="00FC64BF" w:rsidRDefault="00FC64BF" w:rsidP="00FC64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64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** – информация указывается для всех СИЗ, кроме дерматологических СИЗ и СИЗ однократного применения</w:t>
            </w:r>
          </w:p>
        </w:tc>
      </w:tr>
    </w:tbl>
    <w:p w14:paraId="6AF3A6BD" w14:textId="77777777" w:rsidR="00FC64BF" w:rsidRPr="00FC64BF" w:rsidRDefault="00FC64BF" w:rsidP="00FC64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08A3D" w14:textId="77777777" w:rsidR="0096161E" w:rsidRDefault="009616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CD3F716" w14:textId="77777777" w:rsidR="0096161E" w:rsidRDefault="0096161E" w:rsidP="00FC64B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61E" w:rsidSect="00FC64BF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14:paraId="0EF57854" w14:textId="70E73C6D" w:rsidR="007D2F3F" w:rsidRPr="004429F6" w:rsidRDefault="007D2F3F" w:rsidP="007D2F3F">
      <w:pPr>
        <w:jc w:val="right"/>
        <w:rPr>
          <w:rFonts w:ascii="Times New Roman" w:hAnsi="Times New Roman" w:cs="Times New Roman"/>
          <w:sz w:val="24"/>
          <w:szCs w:val="24"/>
        </w:rPr>
      </w:pPr>
      <w:r w:rsidRPr="004429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02BD7">
        <w:rPr>
          <w:rFonts w:ascii="Times New Roman" w:hAnsi="Times New Roman" w:cs="Times New Roman"/>
          <w:sz w:val="24"/>
          <w:szCs w:val="24"/>
        </w:rPr>
        <w:t>4</w:t>
      </w:r>
    </w:p>
    <w:p w14:paraId="7A15EB94" w14:textId="77777777" w:rsidR="007D2F3F" w:rsidRPr="004429F6" w:rsidRDefault="007D2F3F" w:rsidP="007D2F3F">
      <w:pPr>
        <w:jc w:val="right"/>
        <w:rPr>
          <w:rFonts w:ascii="Times New Roman" w:hAnsi="Times New Roman" w:cs="Times New Roman"/>
          <w:sz w:val="24"/>
          <w:szCs w:val="24"/>
        </w:rPr>
      </w:pPr>
      <w:r w:rsidRPr="004429F6">
        <w:rPr>
          <w:rFonts w:ascii="Times New Roman" w:hAnsi="Times New Roman" w:cs="Times New Roman"/>
          <w:sz w:val="24"/>
          <w:szCs w:val="24"/>
        </w:rPr>
        <w:t xml:space="preserve"> к Положению об обеспечении работников</w:t>
      </w:r>
    </w:p>
    <w:p w14:paraId="35FB8E64" w14:textId="77777777" w:rsidR="007D2F3F" w:rsidRPr="004429F6" w:rsidRDefault="007D2F3F" w:rsidP="007D2F3F">
      <w:pPr>
        <w:jc w:val="right"/>
        <w:rPr>
          <w:rFonts w:ascii="Times New Roman" w:hAnsi="Times New Roman" w:cs="Times New Roman"/>
          <w:sz w:val="24"/>
          <w:szCs w:val="24"/>
        </w:rPr>
      </w:pPr>
      <w:r w:rsidRPr="004429F6">
        <w:rPr>
          <w:rFonts w:ascii="Times New Roman" w:hAnsi="Times New Roman" w:cs="Times New Roman"/>
          <w:sz w:val="24"/>
          <w:szCs w:val="24"/>
        </w:rPr>
        <w:t xml:space="preserve"> средствами индивидуальной</w:t>
      </w:r>
    </w:p>
    <w:p w14:paraId="0E927576" w14:textId="77777777" w:rsidR="007D2F3F" w:rsidRPr="004429F6" w:rsidRDefault="007D2F3F" w:rsidP="007D2F3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F6">
        <w:rPr>
          <w:rFonts w:ascii="Times New Roman" w:hAnsi="Times New Roman" w:cs="Times New Roman"/>
          <w:sz w:val="24"/>
          <w:szCs w:val="24"/>
        </w:rPr>
        <w:t xml:space="preserve"> защиты и смывающими средствами</w:t>
      </w:r>
    </w:p>
    <w:p w14:paraId="71D3D492" w14:textId="77777777" w:rsidR="00301C24" w:rsidRPr="00FC64BF" w:rsidRDefault="00301C24" w:rsidP="00FC6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68ECCF6" w14:textId="77777777" w:rsidR="0096161E" w:rsidRPr="0096161E" w:rsidRDefault="0096161E" w:rsidP="0096161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0F59F72D" w14:textId="77777777" w:rsidR="0096161E" w:rsidRPr="0096161E" w:rsidRDefault="0096161E" w:rsidP="0096161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Форма </w:t>
      </w:r>
      <w:r w:rsidRPr="009616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Карточк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</w:t>
      </w:r>
      <w:r w:rsidRPr="009616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учета выдачи дежурных СИЗ</w:t>
      </w:r>
    </w:p>
    <w:p w14:paraId="096C2BDA" w14:textId="77777777" w:rsidR="0096161E" w:rsidRPr="0096161E" w:rsidRDefault="0096161E" w:rsidP="0096161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15DB0E02" w14:textId="77777777" w:rsidR="0096161E" w:rsidRPr="0096161E" w:rsidRDefault="0096161E" w:rsidP="0096161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3"/>
          <w:lang w:eastAsia="ru-RU"/>
        </w:rPr>
      </w:pPr>
      <w:r w:rsidRPr="0096161E">
        <w:rPr>
          <w:rFonts w:ascii="Times New Roman" w:eastAsia="Times New Roman" w:hAnsi="Times New Roman" w:cs="Times New Roman"/>
          <w:bCs/>
          <w:color w:val="000000"/>
          <w:sz w:val="20"/>
          <w:szCs w:val="23"/>
          <w:lang w:eastAsia="ru-RU"/>
        </w:rPr>
        <w:t>Лицевая сторона карточки</w:t>
      </w:r>
    </w:p>
    <w:p w14:paraId="0FB524F7" w14:textId="77777777" w:rsidR="0096161E" w:rsidRPr="0096161E" w:rsidRDefault="0096161E" w:rsidP="0096161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3357E116" w14:textId="77777777" w:rsidR="0096161E" w:rsidRPr="0096161E" w:rsidRDefault="0096161E" w:rsidP="0096161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6161E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/>
        </w:rPr>
        <w:t xml:space="preserve">КАРТОЧКА № </w:t>
      </w:r>
      <w:r w:rsidRPr="0096161E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lang w:eastAsia="ru-RU"/>
        </w:rPr>
        <w:t>__</w:t>
      </w:r>
      <w:r w:rsidRPr="0096161E">
        <w:rPr>
          <w:rFonts w:ascii="Times New Roman" w:eastAsia="Times New Roman" w:hAnsi="Times New Roman" w:cs="Times New Roman"/>
          <w:bCs/>
          <w:i/>
          <w:color w:val="000000"/>
          <w:sz w:val="24"/>
          <w:szCs w:val="23"/>
          <w:u w:val="single"/>
          <w:lang w:eastAsia="ru-RU"/>
        </w:rPr>
        <w:t>_</w:t>
      </w:r>
      <w:r w:rsidRPr="0096161E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lang w:eastAsia="ru-RU"/>
        </w:rPr>
        <w:t>__</w:t>
      </w:r>
    </w:p>
    <w:p w14:paraId="4D62DC29" w14:textId="77777777" w:rsidR="0096161E" w:rsidRPr="0096161E" w:rsidRDefault="0096161E" w:rsidP="0096161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6161E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/>
        </w:rPr>
        <w:t>учёта выдачи дежурных СИЗ</w:t>
      </w:r>
    </w:p>
    <w:p w14:paraId="64A5028F" w14:textId="77777777" w:rsidR="0096161E" w:rsidRPr="0096161E" w:rsidRDefault="0096161E" w:rsidP="0096161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512"/>
      </w:tblGrid>
      <w:tr w:rsidR="0096161E" w:rsidRPr="0096161E" w14:paraId="66592FB6" w14:textId="77777777" w:rsidTr="009F6534">
        <w:trPr>
          <w:jc w:val="center"/>
        </w:trPr>
        <w:tc>
          <w:tcPr>
            <w:tcW w:w="10489" w:type="dxa"/>
            <w:gridSpan w:val="2"/>
            <w:tcBorders>
              <w:top w:val="nil"/>
              <w:left w:val="nil"/>
              <w:right w:val="nil"/>
            </w:tcBorders>
          </w:tcPr>
          <w:p w14:paraId="296016D8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Идентификатор рабочего места, за которым закреплены дежурные СИЗ:</w:t>
            </w:r>
          </w:p>
        </w:tc>
      </w:tr>
      <w:tr w:rsidR="0096161E" w:rsidRPr="0096161E" w14:paraId="5D3A714C" w14:textId="77777777" w:rsidTr="0096161E">
        <w:trPr>
          <w:jc w:val="center"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068851C1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Структурное подразделение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B51D86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96161E" w:rsidRPr="0096161E" w14:paraId="0292785F" w14:textId="77777777" w:rsidTr="0096161E">
        <w:trPr>
          <w:jc w:val="center"/>
        </w:trPr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261965B9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Фамилия, имя, отчество (при наличии) ответственного</w:t>
            </w:r>
          </w:p>
        </w:tc>
        <w:tc>
          <w:tcPr>
            <w:tcW w:w="7512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7604060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96161E" w:rsidRPr="0096161E" w14:paraId="74038E6A" w14:textId="77777777" w:rsidTr="0096161E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2091A7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Профессия (должность) ответственного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48095E7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</w:tbl>
    <w:p w14:paraId="477B6DFF" w14:textId="77777777" w:rsidR="0096161E" w:rsidRPr="0096161E" w:rsidRDefault="0096161E" w:rsidP="0096161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537A248" w14:textId="77777777" w:rsidR="0096161E" w:rsidRPr="0096161E" w:rsidRDefault="0096161E" w:rsidP="0096161E">
      <w:pPr>
        <w:autoSpaceDE w:val="0"/>
        <w:autoSpaceDN w:val="0"/>
        <w:adjustRightInd w:val="0"/>
        <w:ind w:firstLine="30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6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Предусмотрена приказом </w:t>
      </w:r>
      <w:r w:rsidRPr="004371D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(номер и дата приказа об утверждении Норм) </w:t>
      </w:r>
      <w:r w:rsidRPr="009616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выдача:</w:t>
      </w:r>
    </w:p>
    <w:p w14:paraId="22598B69" w14:textId="77777777" w:rsidR="0096161E" w:rsidRPr="0096161E" w:rsidRDefault="0096161E" w:rsidP="0096161E">
      <w:pPr>
        <w:autoSpaceDE w:val="0"/>
        <w:autoSpaceDN w:val="0"/>
        <w:adjustRightInd w:val="0"/>
        <w:ind w:firstLine="30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8"/>
        <w:gridCol w:w="2232"/>
        <w:gridCol w:w="1800"/>
        <w:gridCol w:w="2242"/>
      </w:tblGrid>
      <w:tr w:rsidR="0096161E" w:rsidRPr="0096161E" w14:paraId="64928633" w14:textId="77777777" w:rsidTr="009F6534">
        <w:trPr>
          <w:jc w:val="center"/>
        </w:trPr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5FA28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Наименование СИЗ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AC784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Пункт Норм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FDE1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Единица измерения, периодичность выдачи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C5C01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Количество</w:t>
            </w: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br/>
              <w:t>на период</w:t>
            </w:r>
          </w:p>
        </w:tc>
      </w:tr>
      <w:tr w:rsidR="0096161E" w:rsidRPr="0096161E" w14:paraId="6F96B06A" w14:textId="77777777" w:rsidTr="0096161E">
        <w:trPr>
          <w:jc w:val="center"/>
        </w:trPr>
        <w:tc>
          <w:tcPr>
            <w:tcW w:w="4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34BD6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highlight w:val="green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12D81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highlight w:val="gree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B82C2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41E9A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96161E" w:rsidRPr="0096161E" w14:paraId="78A63ED1" w14:textId="77777777" w:rsidTr="0096161E">
        <w:trPr>
          <w:jc w:val="center"/>
        </w:trPr>
        <w:tc>
          <w:tcPr>
            <w:tcW w:w="4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AD4BD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highlight w:val="green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FFE72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highlight w:val="gree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14690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CE97D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96161E" w:rsidRPr="0096161E" w14:paraId="3D3123C0" w14:textId="77777777" w:rsidTr="0096161E">
        <w:trPr>
          <w:jc w:val="center"/>
        </w:trPr>
        <w:tc>
          <w:tcPr>
            <w:tcW w:w="4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4D309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highlight w:val="green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0C487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highlight w:val="gree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05B17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highlight w:val="green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35858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highlight w:val="green"/>
                <w:lang w:eastAsia="ru-RU"/>
              </w:rPr>
            </w:pPr>
          </w:p>
        </w:tc>
      </w:tr>
    </w:tbl>
    <w:p w14:paraId="2135594A" w14:textId="77777777" w:rsidR="0096161E" w:rsidRPr="0096161E" w:rsidRDefault="0096161E" w:rsidP="0096161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404"/>
        <w:gridCol w:w="185"/>
        <w:gridCol w:w="3148"/>
      </w:tblGrid>
      <w:tr w:rsidR="0096161E" w:rsidRPr="0096161E" w14:paraId="27576B6E" w14:textId="77777777" w:rsidTr="0096161E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6AF2BE0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Ответственное лицо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932E87F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E2BDA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7B50A42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6161E" w:rsidRPr="0096161E" w14:paraId="7A95A7FD" w14:textId="77777777" w:rsidTr="009F6534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FC1328D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14:paraId="11BD3207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2234F21D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14:paraId="64390585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</w:tbl>
    <w:p w14:paraId="5A5A8B98" w14:textId="77777777" w:rsidR="0096161E" w:rsidRPr="0096161E" w:rsidRDefault="0096161E" w:rsidP="009616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A3BA1" w14:textId="77777777" w:rsidR="0096161E" w:rsidRPr="0096161E" w:rsidRDefault="0096161E" w:rsidP="0096161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3BE8187" w14:textId="77777777" w:rsidR="0096161E" w:rsidRPr="0096161E" w:rsidRDefault="0096161E" w:rsidP="009616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61E" w:rsidRPr="0096161E" w:rsidSect="009F6534">
          <w:pgSz w:w="11906" w:h="16838"/>
          <w:pgMar w:top="567" w:right="566" w:bottom="1134" w:left="567" w:header="708" w:footer="708" w:gutter="0"/>
          <w:cols w:space="708"/>
          <w:docGrid w:linePitch="360"/>
        </w:sectPr>
      </w:pPr>
    </w:p>
    <w:p w14:paraId="7E7C0369" w14:textId="77777777" w:rsidR="0096161E" w:rsidRPr="0096161E" w:rsidRDefault="0096161E" w:rsidP="0096161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3"/>
          <w:lang w:eastAsia="ru-RU"/>
        </w:rPr>
      </w:pPr>
      <w:r w:rsidRPr="0096161E">
        <w:rPr>
          <w:rFonts w:ascii="Times New Roman" w:eastAsia="Times New Roman" w:hAnsi="Times New Roman" w:cs="Times New Roman"/>
          <w:bCs/>
          <w:color w:val="000000"/>
          <w:sz w:val="20"/>
          <w:szCs w:val="23"/>
          <w:lang w:eastAsia="ru-RU"/>
        </w:rPr>
        <w:lastRenderedPageBreak/>
        <w:t>Оборотная сторона карточки</w:t>
      </w:r>
    </w:p>
    <w:p w14:paraId="769BDE82" w14:textId="77777777" w:rsidR="0096161E" w:rsidRPr="0096161E" w:rsidRDefault="0096161E" w:rsidP="0096161E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4584" w:type="dxa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410"/>
        <w:gridCol w:w="1276"/>
        <w:gridCol w:w="1417"/>
        <w:gridCol w:w="1560"/>
        <w:gridCol w:w="1275"/>
        <w:gridCol w:w="1418"/>
        <w:gridCol w:w="1701"/>
        <w:gridCol w:w="1559"/>
      </w:tblGrid>
      <w:tr w:rsidR="0096161E" w:rsidRPr="0096161E" w14:paraId="3FB4AA52" w14:textId="77777777" w:rsidTr="0096161E">
        <w:trPr>
          <w:trHeight w:val="322"/>
        </w:trPr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B41BBC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Наименование СИЗ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98D48A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Модель, марка, артикул, класс защиты СИЗ</w:t>
            </w:r>
          </w:p>
          <w:p w14:paraId="2E1E726C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86D3A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Выдано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33BAA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Возвращено**</w:t>
            </w:r>
          </w:p>
        </w:tc>
      </w:tr>
      <w:tr w:rsidR="0096161E" w:rsidRPr="0096161E" w14:paraId="5D285181" w14:textId="77777777" w:rsidTr="0096161E">
        <w:trPr>
          <w:trHeight w:val="1123"/>
        </w:trPr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E329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52E4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9DB1B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77253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B9FD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подпись получившего СИЗ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DE99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87C8E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3FDB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подпись</w:t>
            </w: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br/>
              <w:t>сдавшего СИЗ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1A087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акт списания (дата, номер)</w:t>
            </w:r>
          </w:p>
        </w:tc>
      </w:tr>
      <w:tr w:rsidR="0096161E" w:rsidRPr="0096161E" w14:paraId="599EF5B9" w14:textId="77777777" w:rsidTr="0096161E">
        <w:trPr>
          <w:trHeight w:val="341"/>
        </w:trPr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BA271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3CE6D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2EB5D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C185C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8FDD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D04C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9EA99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9B424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0AAA2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161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9</w:t>
            </w:r>
          </w:p>
        </w:tc>
      </w:tr>
      <w:tr w:rsidR="0096161E" w:rsidRPr="0096161E" w14:paraId="35EF3E2A" w14:textId="77777777" w:rsidTr="0096161E">
        <w:trPr>
          <w:trHeight w:val="624"/>
        </w:trPr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9120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D4714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C8490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647EF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2481B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51B0F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BF3D4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5DCB7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12401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161E" w:rsidRPr="0096161E" w14:paraId="400C6CC4" w14:textId="77777777" w:rsidTr="0096161E">
        <w:trPr>
          <w:trHeight w:val="663"/>
        </w:trPr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09837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C5059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31C0E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827FE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31796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CA6F1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D300A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8A3DB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2F98E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161E" w:rsidRPr="0096161E" w14:paraId="2CC92521" w14:textId="77777777" w:rsidTr="0096161E">
        <w:trPr>
          <w:trHeight w:val="663"/>
        </w:trPr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56D2D" w14:textId="77777777" w:rsidR="0096161E" w:rsidRPr="0096161E" w:rsidRDefault="0096161E" w:rsidP="00961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A263F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A22FD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D3786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7F3F0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5F303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8961B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33F61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36793" w14:textId="77777777" w:rsidR="0096161E" w:rsidRPr="0096161E" w:rsidRDefault="0096161E" w:rsidP="009616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A23BB4" w14:textId="77777777" w:rsidR="0096161E" w:rsidRPr="0096161E" w:rsidRDefault="0096161E" w:rsidP="0096161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5963C" w14:textId="5210283B" w:rsidR="007D2F3F" w:rsidRDefault="0011708C" w:rsidP="004371DE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14:paraId="0B85D864" w14:textId="28CB1E84" w:rsidR="007D2F3F" w:rsidRDefault="007D2F3F" w:rsidP="0096161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051E278" w14:textId="345CF0E4" w:rsidR="007D2F3F" w:rsidRPr="004429F6" w:rsidRDefault="007D2F3F" w:rsidP="007D2F3F">
      <w:pPr>
        <w:jc w:val="right"/>
        <w:rPr>
          <w:rFonts w:ascii="Times New Roman" w:hAnsi="Times New Roman" w:cs="Times New Roman"/>
          <w:sz w:val="24"/>
          <w:szCs w:val="24"/>
        </w:rPr>
      </w:pPr>
      <w:r w:rsidRPr="004429F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02BD7">
        <w:rPr>
          <w:rFonts w:ascii="Times New Roman" w:hAnsi="Times New Roman" w:cs="Times New Roman"/>
          <w:sz w:val="24"/>
          <w:szCs w:val="24"/>
        </w:rPr>
        <w:t>5</w:t>
      </w:r>
    </w:p>
    <w:p w14:paraId="0069CD7F" w14:textId="77777777" w:rsidR="007D2F3F" w:rsidRPr="004429F6" w:rsidRDefault="007D2F3F" w:rsidP="007D2F3F">
      <w:pPr>
        <w:jc w:val="right"/>
        <w:rPr>
          <w:rFonts w:ascii="Times New Roman" w:hAnsi="Times New Roman" w:cs="Times New Roman"/>
          <w:sz w:val="24"/>
          <w:szCs w:val="24"/>
        </w:rPr>
      </w:pPr>
      <w:r w:rsidRPr="004429F6">
        <w:rPr>
          <w:rFonts w:ascii="Times New Roman" w:hAnsi="Times New Roman" w:cs="Times New Roman"/>
          <w:sz w:val="24"/>
          <w:szCs w:val="24"/>
        </w:rPr>
        <w:t xml:space="preserve"> к Положению об обеспечении работников</w:t>
      </w:r>
    </w:p>
    <w:p w14:paraId="75FD2194" w14:textId="77777777" w:rsidR="007D2F3F" w:rsidRPr="004429F6" w:rsidRDefault="007D2F3F" w:rsidP="007D2F3F">
      <w:pPr>
        <w:jc w:val="right"/>
        <w:rPr>
          <w:rFonts w:ascii="Times New Roman" w:hAnsi="Times New Roman" w:cs="Times New Roman"/>
          <w:sz w:val="24"/>
          <w:szCs w:val="24"/>
        </w:rPr>
      </w:pPr>
      <w:r w:rsidRPr="004429F6">
        <w:rPr>
          <w:rFonts w:ascii="Times New Roman" w:hAnsi="Times New Roman" w:cs="Times New Roman"/>
          <w:sz w:val="24"/>
          <w:szCs w:val="24"/>
        </w:rPr>
        <w:t xml:space="preserve"> средствами индивидуальной</w:t>
      </w:r>
    </w:p>
    <w:p w14:paraId="0AFE1D90" w14:textId="7744227E" w:rsidR="007D2F3F" w:rsidRDefault="007D2F3F" w:rsidP="007D2F3F">
      <w:pPr>
        <w:jc w:val="right"/>
        <w:rPr>
          <w:rFonts w:ascii="Times New Roman" w:hAnsi="Times New Roman" w:cs="Times New Roman"/>
          <w:sz w:val="24"/>
          <w:szCs w:val="24"/>
        </w:rPr>
      </w:pPr>
      <w:r w:rsidRPr="004429F6">
        <w:rPr>
          <w:rFonts w:ascii="Times New Roman" w:hAnsi="Times New Roman" w:cs="Times New Roman"/>
          <w:sz w:val="24"/>
          <w:szCs w:val="24"/>
        </w:rPr>
        <w:t xml:space="preserve"> защиты и смывающими средствами</w:t>
      </w:r>
    </w:p>
    <w:p w14:paraId="0BEC3AC8" w14:textId="0097B9A4" w:rsidR="0084148F" w:rsidRDefault="0084148F" w:rsidP="007D2F3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D1C18F" w14:textId="77777777" w:rsidR="0084148F" w:rsidRPr="004429F6" w:rsidRDefault="0084148F" w:rsidP="007D2F3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E6B8C" w14:textId="5FDCF6BE" w:rsidR="007D2F3F" w:rsidRPr="007D2F3F" w:rsidRDefault="007D2F3F" w:rsidP="007D2F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3F">
        <w:rPr>
          <w:rFonts w:ascii="Times New Roman" w:hAnsi="Times New Roman" w:cs="Times New Roman"/>
          <w:sz w:val="28"/>
          <w:szCs w:val="28"/>
        </w:rPr>
        <w:t>СРОКИ НОРМАТИВНОЙ ЭКСПЛУАТАЦИИ ОДЕЖДЫ СПЕЦИАЛЬНОЙ И ОБУВИ СПЕЦИАЛЬНОЙ ДЛЯ ЗАЩИТЫ ОТ ПОНИЖЕННЫХ ТЕМПЕРАТУР С УЧЕТОМ КЛИМАТИЧЕСКОГО ПОЯСА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9276"/>
        <w:gridCol w:w="5118"/>
      </w:tblGrid>
      <w:tr w:rsidR="0084148F" w14:paraId="7A564DF2" w14:textId="77777777" w:rsidTr="0084148F">
        <w:trPr>
          <w:trHeight w:val="795"/>
        </w:trPr>
        <w:tc>
          <w:tcPr>
            <w:tcW w:w="959" w:type="dxa"/>
            <w:vMerge w:val="restart"/>
          </w:tcPr>
          <w:p w14:paraId="4385057F" w14:textId="75FE8066" w:rsidR="0084148F" w:rsidRDefault="0084148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9276" w:type="dxa"/>
            <w:vMerge w:val="restart"/>
          </w:tcPr>
          <w:p w14:paraId="6130A09E" w14:textId="1142019C" w:rsidR="0084148F" w:rsidRPr="0084148F" w:rsidRDefault="0084148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4"/>
                <w:szCs w:val="24"/>
              </w:rPr>
            </w:pPr>
            <w:r w:rsidRPr="0084148F">
              <w:rPr>
                <w:sz w:val="24"/>
                <w:szCs w:val="24"/>
              </w:rPr>
              <w:t>Наименование специальной одежды и специальной обуви для защиты от пониженных температур</w:t>
            </w:r>
          </w:p>
        </w:tc>
        <w:tc>
          <w:tcPr>
            <w:tcW w:w="5118" w:type="dxa"/>
          </w:tcPr>
          <w:p w14:paraId="13A7ECE1" w14:textId="75AC4D37" w:rsidR="0084148F" w:rsidRPr="0084148F" w:rsidRDefault="0084148F" w:rsidP="007D2F3F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sz w:val="24"/>
                <w:szCs w:val="24"/>
              </w:rPr>
            </w:pPr>
            <w:r w:rsidRPr="0084148F">
              <w:rPr>
                <w:sz w:val="24"/>
                <w:szCs w:val="24"/>
              </w:rPr>
              <w:tab/>
              <w:t>Нормативный срок эксплуатации по климат</w:t>
            </w:r>
            <w:r w:rsidR="00F7257A">
              <w:rPr>
                <w:sz w:val="24"/>
                <w:szCs w:val="24"/>
              </w:rPr>
              <w:t>ическому поясу в г. Белоярский</w:t>
            </w:r>
            <w:r w:rsidRPr="0084148F">
              <w:rPr>
                <w:sz w:val="24"/>
                <w:szCs w:val="24"/>
              </w:rPr>
              <w:t xml:space="preserve"> (в годах)</w:t>
            </w:r>
          </w:p>
          <w:p w14:paraId="218EB22E" w14:textId="67B7DD0B" w:rsidR="0084148F" w:rsidRPr="0084148F" w:rsidRDefault="0084148F" w:rsidP="007D2F3F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sz w:val="24"/>
                <w:szCs w:val="24"/>
              </w:rPr>
            </w:pPr>
          </w:p>
        </w:tc>
      </w:tr>
      <w:tr w:rsidR="0084148F" w14:paraId="13F56215" w14:textId="77777777" w:rsidTr="007D2F3F">
        <w:trPr>
          <w:trHeight w:val="300"/>
        </w:trPr>
        <w:tc>
          <w:tcPr>
            <w:tcW w:w="959" w:type="dxa"/>
            <w:vMerge/>
          </w:tcPr>
          <w:p w14:paraId="3148212C" w14:textId="77777777" w:rsidR="0084148F" w:rsidRDefault="0084148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276" w:type="dxa"/>
            <w:vMerge/>
          </w:tcPr>
          <w:p w14:paraId="372D5B45" w14:textId="77777777" w:rsidR="0084148F" w:rsidRPr="0084148F" w:rsidRDefault="0084148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14:paraId="62132814" w14:textId="0C652E62" w:rsidR="0084148F" w:rsidRPr="0084148F" w:rsidRDefault="0084148F" w:rsidP="0084148F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84148F">
              <w:rPr>
                <w:sz w:val="24"/>
                <w:szCs w:val="24"/>
                <w:lang w:val="en-US"/>
              </w:rPr>
              <w:t>IV</w:t>
            </w:r>
          </w:p>
        </w:tc>
      </w:tr>
      <w:tr w:rsidR="007D2F3F" w14:paraId="124C26B6" w14:textId="77777777" w:rsidTr="007D2F3F">
        <w:tc>
          <w:tcPr>
            <w:tcW w:w="959" w:type="dxa"/>
          </w:tcPr>
          <w:p w14:paraId="5BF948CE" w14:textId="55E247D5" w:rsidR="007D2F3F" w:rsidRDefault="007D2F3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6" w:type="dxa"/>
          </w:tcPr>
          <w:p w14:paraId="056AE579" w14:textId="48BE6F5F" w:rsidR="007D2F3F" w:rsidRPr="0084148F" w:rsidRDefault="007D2F3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4"/>
                <w:szCs w:val="24"/>
              </w:rPr>
            </w:pPr>
            <w:r w:rsidRPr="0084148F">
              <w:rPr>
                <w:sz w:val="24"/>
                <w:szCs w:val="24"/>
              </w:rPr>
              <w:t>Одежда специальная от пониженных температур 1, 2 класса защиты</w:t>
            </w:r>
          </w:p>
        </w:tc>
        <w:tc>
          <w:tcPr>
            <w:tcW w:w="5118" w:type="dxa"/>
          </w:tcPr>
          <w:p w14:paraId="70F2163D" w14:textId="20B10AEB" w:rsidR="007D2F3F" w:rsidRPr="0084148F" w:rsidRDefault="0084148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84148F">
              <w:rPr>
                <w:sz w:val="24"/>
                <w:szCs w:val="24"/>
                <w:lang w:val="en-US"/>
              </w:rPr>
              <w:t>-</w:t>
            </w:r>
          </w:p>
        </w:tc>
      </w:tr>
      <w:tr w:rsidR="007D2F3F" w14:paraId="682CE33A" w14:textId="77777777" w:rsidTr="007D2F3F">
        <w:tc>
          <w:tcPr>
            <w:tcW w:w="959" w:type="dxa"/>
          </w:tcPr>
          <w:p w14:paraId="0E75D409" w14:textId="64EA8F2B" w:rsidR="007D2F3F" w:rsidRDefault="007D2F3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76" w:type="dxa"/>
          </w:tcPr>
          <w:p w14:paraId="59540E6C" w14:textId="55F1B025" w:rsidR="007D2F3F" w:rsidRPr="0084148F" w:rsidRDefault="007D2F3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4"/>
                <w:szCs w:val="24"/>
              </w:rPr>
            </w:pPr>
            <w:r w:rsidRPr="0084148F">
              <w:rPr>
                <w:sz w:val="24"/>
                <w:szCs w:val="24"/>
              </w:rPr>
              <w:t>Одежда специальная от пониженных температур 3, 4 класса защиты</w:t>
            </w:r>
          </w:p>
        </w:tc>
        <w:tc>
          <w:tcPr>
            <w:tcW w:w="5118" w:type="dxa"/>
          </w:tcPr>
          <w:p w14:paraId="08BA2512" w14:textId="015F22AC" w:rsidR="007D2F3F" w:rsidRPr="0084148F" w:rsidRDefault="0084148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84148F">
              <w:rPr>
                <w:sz w:val="24"/>
                <w:szCs w:val="24"/>
                <w:lang w:val="en-US"/>
              </w:rPr>
              <w:t>1.5</w:t>
            </w:r>
          </w:p>
        </w:tc>
      </w:tr>
      <w:tr w:rsidR="007D2F3F" w14:paraId="325B9630" w14:textId="77777777" w:rsidTr="007D2F3F">
        <w:tc>
          <w:tcPr>
            <w:tcW w:w="959" w:type="dxa"/>
          </w:tcPr>
          <w:p w14:paraId="1D16110C" w14:textId="158347D4" w:rsidR="007D2F3F" w:rsidRDefault="007D2F3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76" w:type="dxa"/>
          </w:tcPr>
          <w:p w14:paraId="7298BF31" w14:textId="4D168A48" w:rsidR="007D2F3F" w:rsidRPr="0084148F" w:rsidRDefault="007D2F3F" w:rsidP="007D2F3F">
            <w:pPr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4"/>
                <w:szCs w:val="24"/>
              </w:rPr>
            </w:pPr>
            <w:r w:rsidRPr="0084148F">
              <w:rPr>
                <w:sz w:val="24"/>
                <w:szCs w:val="24"/>
              </w:rPr>
              <w:t>Обувь специальная для защиты от пониженных температур</w:t>
            </w:r>
          </w:p>
        </w:tc>
        <w:tc>
          <w:tcPr>
            <w:tcW w:w="5118" w:type="dxa"/>
          </w:tcPr>
          <w:p w14:paraId="68EB9FBA" w14:textId="39C1D35D" w:rsidR="007D2F3F" w:rsidRPr="0084148F" w:rsidRDefault="0084148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84148F">
              <w:rPr>
                <w:sz w:val="24"/>
                <w:szCs w:val="24"/>
                <w:lang w:val="en-US"/>
              </w:rPr>
              <w:t>1</w:t>
            </w:r>
          </w:p>
        </w:tc>
      </w:tr>
      <w:tr w:rsidR="007D2F3F" w14:paraId="0DD7664E" w14:textId="77777777" w:rsidTr="007D2F3F">
        <w:tc>
          <w:tcPr>
            <w:tcW w:w="959" w:type="dxa"/>
          </w:tcPr>
          <w:p w14:paraId="7E9D6D53" w14:textId="6867565F" w:rsidR="007D2F3F" w:rsidRDefault="007D2F3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76" w:type="dxa"/>
          </w:tcPr>
          <w:p w14:paraId="78780AB3" w14:textId="2E16F5D4" w:rsidR="007D2F3F" w:rsidRPr="0084148F" w:rsidRDefault="007D2F3F" w:rsidP="007D2F3F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sz w:val="24"/>
                <w:szCs w:val="24"/>
              </w:rPr>
            </w:pPr>
            <w:r w:rsidRPr="0084148F">
              <w:rPr>
                <w:sz w:val="24"/>
                <w:szCs w:val="24"/>
              </w:rPr>
              <w:tab/>
              <w:t>Обувь валяная</w:t>
            </w:r>
          </w:p>
        </w:tc>
        <w:tc>
          <w:tcPr>
            <w:tcW w:w="5118" w:type="dxa"/>
          </w:tcPr>
          <w:p w14:paraId="303F777B" w14:textId="5BD65713" w:rsidR="007D2F3F" w:rsidRPr="0084148F" w:rsidRDefault="0084148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84148F">
              <w:rPr>
                <w:sz w:val="24"/>
                <w:szCs w:val="24"/>
                <w:lang w:val="en-US"/>
              </w:rPr>
              <w:t>2</w:t>
            </w:r>
          </w:p>
        </w:tc>
      </w:tr>
      <w:tr w:rsidR="007D2F3F" w14:paraId="4DE97F30" w14:textId="77777777" w:rsidTr="007D2F3F">
        <w:tc>
          <w:tcPr>
            <w:tcW w:w="959" w:type="dxa"/>
          </w:tcPr>
          <w:p w14:paraId="1B7C6FCB" w14:textId="5F6969DB" w:rsidR="007D2F3F" w:rsidRDefault="007D2F3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76" w:type="dxa"/>
          </w:tcPr>
          <w:p w14:paraId="0FD96DBB" w14:textId="38CB3B8A" w:rsidR="007D2F3F" w:rsidRPr="0084148F" w:rsidRDefault="0084148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4"/>
                <w:szCs w:val="24"/>
              </w:rPr>
            </w:pPr>
            <w:r w:rsidRPr="0084148F">
              <w:rPr>
                <w:sz w:val="24"/>
                <w:szCs w:val="24"/>
              </w:rPr>
              <w:t>Головной убор для защиты от пониженных температур</w:t>
            </w:r>
          </w:p>
        </w:tc>
        <w:tc>
          <w:tcPr>
            <w:tcW w:w="5118" w:type="dxa"/>
          </w:tcPr>
          <w:p w14:paraId="23534E24" w14:textId="48D7535C" w:rsidR="007D2F3F" w:rsidRPr="0084148F" w:rsidRDefault="0084148F" w:rsidP="0096161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84148F">
              <w:rPr>
                <w:sz w:val="24"/>
                <w:szCs w:val="24"/>
                <w:lang w:val="en-US"/>
              </w:rPr>
              <w:t>2</w:t>
            </w:r>
          </w:p>
        </w:tc>
      </w:tr>
    </w:tbl>
    <w:p w14:paraId="3711197B" w14:textId="77777777" w:rsidR="007D2F3F" w:rsidRPr="007D2F3F" w:rsidRDefault="007D2F3F" w:rsidP="0096161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2F3F" w:rsidRPr="007D2F3F" w:rsidSect="0096161E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bram Font4You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FC"/>
    <w:rsid w:val="00006268"/>
    <w:rsid w:val="000149F4"/>
    <w:rsid w:val="000226A9"/>
    <w:rsid w:val="00035589"/>
    <w:rsid w:val="00042F4F"/>
    <w:rsid w:val="00046794"/>
    <w:rsid w:val="00047B41"/>
    <w:rsid w:val="00067E6F"/>
    <w:rsid w:val="00083A01"/>
    <w:rsid w:val="000877E6"/>
    <w:rsid w:val="0009755D"/>
    <w:rsid w:val="000B39AD"/>
    <w:rsid w:val="000B7E7A"/>
    <w:rsid w:val="000B7F79"/>
    <w:rsid w:val="000C0EB0"/>
    <w:rsid w:val="000C70BC"/>
    <w:rsid w:val="000D1AAF"/>
    <w:rsid w:val="000D5DE5"/>
    <w:rsid w:val="0010152C"/>
    <w:rsid w:val="00114492"/>
    <w:rsid w:val="0011708C"/>
    <w:rsid w:val="00133540"/>
    <w:rsid w:val="00167808"/>
    <w:rsid w:val="001755B7"/>
    <w:rsid w:val="00180135"/>
    <w:rsid w:val="00192DA3"/>
    <w:rsid w:val="0019329C"/>
    <w:rsid w:val="001A0FFC"/>
    <w:rsid w:val="001C3D40"/>
    <w:rsid w:val="001D6F9F"/>
    <w:rsid w:val="00207774"/>
    <w:rsid w:val="00237367"/>
    <w:rsid w:val="002414CF"/>
    <w:rsid w:val="00243B12"/>
    <w:rsid w:val="00252E35"/>
    <w:rsid w:val="00263F25"/>
    <w:rsid w:val="00275EA7"/>
    <w:rsid w:val="00285724"/>
    <w:rsid w:val="00293FFA"/>
    <w:rsid w:val="002D537B"/>
    <w:rsid w:val="002F1F73"/>
    <w:rsid w:val="00301C24"/>
    <w:rsid w:val="00320A49"/>
    <w:rsid w:val="00334EB4"/>
    <w:rsid w:val="00346391"/>
    <w:rsid w:val="003545B4"/>
    <w:rsid w:val="003620A2"/>
    <w:rsid w:val="00365CA9"/>
    <w:rsid w:val="00372D1E"/>
    <w:rsid w:val="00375952"/>
    <w:rsid w:val="003A405C"/>
    <w:rsid w:val="003A7D5E"/>
    <w:rsid w:val="003B1E45"/>
    <w:rsid w:val="003C389A"/>
    <w:rsid w:val="003D250D"/>
    <w:rsid w:val="003F10E1"/>
    <w:rsid w:val="004234B4"/>
    <w:rsid w:val="004371DE"/>
    <w:rsid w:val="0044135E"/>
    <w:rsid w:val="004429F6"/>
    <w:rsid w:val="0045322E"/>
    <w:rsid w:val="00453EFB"/>
    <w:rsid w:val="00455288"/>
    <w:rsid w:val="00482B26"/>
    <w:rsid w:val="00486E37"/>
    <w:rsid w:val="004978D2"/>
    <w:rsid w:val="004A05B8"/>
    <w:rsid w:val="004C17C9"/>
    <w:rsid w:val="004C7898"/>
    <w:rsid w:val="004D3C9E"/>
    <w:rsid w:val="004F76DA"/>
    <w:rsid w:val="0050309D"/>
    <w:rsid w:val="005314A0"/>
    <w:rsid w:val="00540F97"/>
    <w:rsid w:val="005952DE"/>
    <w:rsid w:val="005A5530"/>
    <w:rsid w:val="005B54C3"/>
    <w:rsid w:val="005D1B5A"/>
    <w:rsid w:val="005D69A6"/>
    <w:rsid w:val="005E5004"/>
    <w:rsid w:val="005F0560"/>
    <w:rsid w:val="00615D98"/>
    <w:rsid w:val="0062085F"/>
    <w:rsid w:val="00624961"/>
    <w:rsid w:val="00654F62"/>
    <w:rsid w:val="00661A0B"/>
    <w:rsid w:val="00662675"/>
    <w:rsid w:val="00664B5D"/>
    <w:rsid w:val="00666AEB"/>
    <w:rsid w:val="00670451"/>
    <w:rsid w:val="006747A9"/>
    <w:rsid w:val="00691C86"/>
    <w:rsid w:val="0069246D"/>
    <w:rsid w:val="006B5891"/>
    <w:rsid w:val="006C169F"/>
    <w:rsid w:val="006C284D"/>
    <w:rsid w:val="006C4030"/>
    <w:rsid w:val="006D08C5"/>
    <w:rsid w:val="006D67C5"/>
    <w:rsid w:val="006D79EC"/>
    <w:rsid w:val="006F603A"/>
    <w:rsid w:val="00724630"/>
    <w:rsid w:val="0073453F"/>
    <w:rsid w:val="00734EA2"/>
    <w:rsid w:val="007409F4"/>
    <w:rsid w:val="007505A4"/>
    <w:rsid w:val="007540E6"/>
    <w:rsid w:val="007606D1"/>
    <w:rsid w:val="007634F8"/>
    <w:rsid w:val="00766766"/>
    <w:rsid w:val="00771A00"/>
    <w:rsid w:val="00787F0E"/>
    <w:rsid w:val="00791DFF"/>
    <w:rsid w:val="007950ED"/>
    <w:rsid w:val="007C3EE1"/>
    <w:rsid w:val="007D2F3F"/>
    <w:rsid w:val="007F1420"/>
    <w:rsid w:val="00802BD7"/>
    <w:rsid w:val="00831347"/>
    <w:rsid w:val="00834BA1"/>
    <w:rsid w:val="00835DCD"/>
    <w:rsid w:val="0083698B"/>
    <w:rsid w:val="008374B8"/>
    <w:rsid w:val="00837B6F"/>
    <w:rsid w:val="0084148F"/>
    <w:rsid w:val="00847E0F"/>
    <w:rsid w:val="00865714"/>
    <w:rsid w:val="00870565"/>
    <w:rsid w:val="00887F97"/>
    <w:rsid w:val="008902D5"/>
    <w:rsid w:val="00893CBA"/>
    <w:rsid w:val="00897AD7"/>
    <w:rsid w:val="008B117F"/>
    <w:rsid w:val="008B3489"/>
    <w:rsid w:val="008C24FE"/>
    <w:rsid w:val="008C280E"/>
    <w:rsid w:val="008E0108"/>
    <w:rsid w:val="008E6E73"/>
    <w:rsid w:val="00912D18"/>
    <w:rsid w:val="0092160F"/>
    <w:rsid w:val="00934B46"/>
    <w:rsid w:val="009512B3"/>
    <w:rsid w:val="0096161E"/>
    <w:rsid w:val="009649AC"/>
    <w:rsid w:val="009A15A7"/>
    <w:rsid w:val="009A2E71"/>
    <w:rsid w:val="009C15F1"/>
    <w:rsid w:val="009C1CDA"/>
    <w:rsid w:val="009C3BE3"/>
    <w:rsid w:val="009D1861"/>
    <w:rsid w:val="009D26BA"/>
    <w:rsid w:val="009F6534"/>
    <w:rsid w:val="009F7D4D"/>
    <w:rsid w:val="00A15700"/>
    <w:rsid w:val="00A16CA0"/>
    <w:rsid w:val="00A205A3"/>
    <w:rsid w:val="00A73F4B"/>
    <w:rsid w:val="00AA7345"/>
    <w:rsid w:val="00AB734C"/>
    <w:rsid w:val="00AC3B1E"/>
    <w:rsid w:val="00AC5F6D"/>
    <w:rsid w:val="00AC61FC"/>
    <w:rsid w:val="00AD5772"/>
    <w:rsid w:val="00AD737F"/>
    <w:rsid w:val="00AD7EC2"/>
    <w:rsid w:val="00AE5554"/>
    <w:rsid w:val="00B12C17"/>
    <w:rsid w:val="00B308B9"/>
    <w:rsid w:val="00B60C1B"/>
    <w:rsid w:val="00B95158"/>
    <w:rsid w:val="00BA1350"/>
    <w:rsid w:val="00BB20F8"/>
    <w:rsid w:val="00BC116F"/>
    <w:rsid w:val="00BE7EB5"/>
    <w:rsid w:val="00BF0D38"/>
    <w:rsid w:val="00C00A7C"/>
    <w:rsid w:val="00C01BA1"/>
    <w:rsid w:val="00C141CA"/>
    <w:rsid w:val="00C2694C"/>
    <w:rsid w:val="00C557CE"/>
    <w:rsid w:val="00C6534C"/>
    <w:rsid w:val="00C669FB"/>
    <w:rsid w:val="00C75AB7"/>
    <w:rsid w:val="00CC13C9"/>
    <w:rsid w:val="00CC6CA1"/>
    <w:rsid w:val="00CE1C53"/>
    <w:rsid w:val="00D07684"/>
    <w:rsid w:val="00D21F0D"/>
    <w:rsid w:val="00D2721B"/>
    <w:rsid w:val="00D27369"/>
    <w:rsid w:val="00D3531A"/>
    <w:rsid w:val="00D82C14"/>
    <w:rsid w:val="00D83398"/>
    <w:rsid w:val="00D83C98"/>
    <w:rsid w:val="00D87670"/>
    <w:rsid w:val="00DB2709"/>
    <w:rsid w:val="00DC192C"/>
    <w:rsid w:val="00DE3CD1"/>
    <w:rsid w:val="00E13C33"/>
    <w:rsid w:val="00E1703E"/>
    <w:rsid w:val="00E21A92"/>
    <w:rsid w:val="00E44413"/>
    <w:rsid w:val="00E5520B"/>
    <w:rsid w:val="00E7761A"/>
    <w:rsid w:val="00E87FF6"/>
    <w:rsid w:val="00EA1A3D"/>
    <w:rsid w:val="00EB01E2"/>
    <w:rsid w:val="00EB701C"/>
    <w:rsid w:val="00EC3879"/>
    <w:rsid w:val="00EC64AB"/>
    <w:rsid w:val="00EE106D"/>
    <w:rsid w:val="00EF558D"/>
    <w:rsid w:val="00F07670"/>
    <w:rsid w:val="00F07A4E"/>
    <w:rsid w:val="00F30FB5"/>
    <w:rsid w:val="00F41F30"/>
    <w:rsid w:val="00F4515C"/>
    <w:rsid w:val="00F54403"/>
    <w:rsid w:val="00F62DD3"/>
    <w:rsid w:val="00F66B3F"/>
    <w:rsid w:val="00F7257A"/>
    <w:rsid w:val="00F75F0D"/>
    <w:rsid w:val="00F76A4B"/>
    <w:rsid w:val="00F94401"/>
    <w:rsid w:val="00F97A2B"/>
    <w:rsid w:val="00F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1B1A"/>
  <w15:docId w15:val="{52ACD9F8-2099-4AB2-A827-7FFF6B99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table" w:styleId="a5">
    <w:name w:val="Table Grid"/>
    <w:basedOn w:val="a1"/>
    <w:uiPriority w:val="99"/>
    <w:rsid w:val="0087056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99"/>
    <w:rsid w:val="0087056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3E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1170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25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4227</TotalTime>
  <Pages>1</Pages>
  <Words>6766</Words>
  <Characters>38570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Приемная</cp:lastModifiedBy>
  <cp:revision>27</cp:revision>
  <cp:lastPrinted>2024-04-18T06:04:00Z</cp:lastPrinted>
  <dcterms:created xsi:type="dcterms:W3CDTF">2023-05-26T16:15:00Z</dcterms:created>
  <dcterms:modified xsi:type="dcterms:W3CDTF">2024-05-16T13:55:00Z</dcterms:modified>
</cp:coreProperties>
</file>