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b/>
          <w:bCs/>
          <w:color w:val="000000"/>
          <w:sz w:val="24"/>
          <w:szCs w:val="24"/>
          <w:lang w:eastAsia="ru-RU"/>
        </w:rPr>
        <w:t>Административным правонарушением</w:t>
      </w:r>
      <w:r w:rsidRPr="00A320E3">
        <w:rPr>
          <w:rFonts w:ascii="Montserrat" w:eastAsia="Times New Roman" w:hAnsi="Montserrat" w:cs="Times New Roman"/>
          <w:color w:val="000000"/>
          <w:sz w:val="24"/>
          <w:szCs w:val="24"/>
          <w:lang w:eastAsia="ru-RU"/>
        </w:rPr>
        <w:t> признается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 (ст. 2.3 КоАП РФ). </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i/>
          <w:iCs/>
          <w:color w:val="000000"/>
          <w:sz w:val="24"/>
          <w:szCs w:val="24"/>
          <w:lang w:eastAsia="ru-RU"/>
        </w:rPr>
        <w:t>С 14 лет до 16 лет:</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 xml:space="preserve">Ответственность за административное правонарушение, совершенное </w:t>
      </w:r>
      <w:proofErr w:type="gramStart"/>
      <w:r w:rsidRPr="00A320E3">
        <w:rPr>
          <w:rFonts w:ascii="Montserrat" w:eastAsia="Times New Roman" w:hAnsi="Montserrat" w:cs="Times New Roman"/>
          <w:color w:val="000000"/>
          <w:sz w:val="24"/>
          <w:szCs w:val="24"/>
          <w:lang w:eastAsia="ru-RU"/>
        </w:rPr>
        <w:t>несовершеннолетними  в</w:t>
      </w:r>
      <w:proofErr w:type="gramEnd"/>
      <w:r w:rsidRPr="00A320E3">
        <w:rPr>
          <w:rFonts w:ascii="Montserrat" w:eastAsia="Times New Roman" w:hAnsi="Montserrat" w:cs="Times New Roman"/>
          <w:color w:val="000000"/>
          <w:sz w:val="24"/>
          <w:szCs w:val="24"/>
          <w:lang w:eastAsia="ru-RU"/>
        </w:rPr>
        <w:t xml:space="preserve"> возрасте от 14 до 16 лет, несут родители или иные законные представители (опекуны, попечители).</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i/>
          <w:iCs/>
          <w:color w:val="000000"/>
          <w:sz w:val="24"/>
          <w:szCs w:val="24"/>
          <w:lang w:eastAsia="ru-RU"/>
        </w:rPr>
        <w:t>С 16 лет до 18 лет:</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(далее – КДН). Именно данным государственным органам и принадлежит преимущественное право рассмотрения дел об административных правонарушениях, совершенных несовершеннолетними.</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 xml:space="preserve">Из десяти видов административных наказаний, указанных в КоАП РФ, к несовершеннолетним чаще всего применяются только два –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w:t>
      </w:r>
      <w:proofErr w:type="gramStart"/>
      <w:r w:rsidRPr="00A320E3">
        <w:rPr>
          <w:rFonts w:ascii="Montserrat" w:eastAsia="Times New Roman" w:hAnsi="Montserrat" w:cs="Times New Roman"/>
          <w:color w:val="000000"/>
          <w:sz w:val="24"/>
          <w:szCs w:val="24"/>
          <w:lang w:eastAsia="ru-RU"/>
        </w:rPr>
        <w:t>у несовершеннолетнего административный штраф</w:t>
      </w:r>
      <w:proofErr w:type="gramEnd"/>
      <w:r w:rsidRPr="00A320E3">
        <w:rPr>
          <w:rFonts w:ascii="Montserrat" w:eastAsia="Times New Roman" w:hAnsi="Montserrat" w:cs="Times New Roman"/>
          <w:color w:val="000000"/>
          <w:sz w:val="24"/>
          <w:szCs w:val="24"/>
          <w:lang w:eastAsia="ru-RU"/>
        </w:rPr>
        <w:t xml:space="preserve">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Согласно ст.2.3 Кодекса об административных правонарушениях РФ, административной ответственности подлежит лицо, достигшее к моменту совершения административного правонарушения возраста шестнадцати лет.</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Ст. 20.1 КоАП РФ.</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Мелкое хулиганство, т.е.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Ст. 20.20 ч. 1 КоАП РФ.</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учреждениях, на всех видах общественного транспорта (транспорта общего пользования) городского и пригородного сообщения, в организациях культуры, физкультурно-оздоровительных и спортивных сооружениях. Кроме того, несовершеннолетним распитие пива, согласно ст. З ФЗ №11-05 г., не допускается в любых общественных местах.</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Ст. 20.20 ч. 2 КоАП РФ.</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lastRenderedPageBreak/>
        <w:t>Распитие алкогольной и спиртосодержащей продукции с содержанием этилового спирта 12 и более процентов в общественных местах (улица, стадион, сквер, парк, транспортное средство общего пользования, другие общественные места).</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 xml:space="preserve">Ст. 20.20 </w:t>
      </w:r>
      <w:proofErr w:type="spellStart"/>
      <w:proofErr w:type="gramStart"/>
      <w:r w:rsidRPr="00A320E3">
        <w:rPr>
          <w:rFonts w:ascii="Montserrat" w:eastAsia="Times New Roman" w:hAnsi="Montserrat" w:cs="Times New Roman"/>
          <w:color w:val="000000"/>
          <w:sz w:val="24"/>
          <w:szCs w:val="24"/>
          <w:lang w:eastAsia="ru-RU"/>
        </w:rPr>
        <w:t>ч.З</w:t>
      </w:r>
      <w:proofErr w:type="spellEnd"/>
      <w:proofErr w:type="gramEnd"/>
      <w:r w:rsidRPr="00A320E3">
        <w:rPr>
          <w:rFonts w:ascii="Montserrat" w:eastAsia="Times New Roman" w:hAnsi="Montserrat" w:cs="Times New Roman"/>
          <w:color w:val="000000"/>
          <w:sz w:val="24"/>
          <w:szCs w:val="24"/>
          <w:lang w:eastAsia="ru-RU"/>
        </w:rPr>
        <w:t xml:space="preserve"> КоАП РФ.</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Потребление наркотических средств или психотропных веществ без назначения врача либо потребление одурманивающих веществ на улицах, стадионах, в скверах, парках, в транспортном средстве общего пользования, также в других общественных местах.</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Ст. 20.21 КоАП РФ.</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Появление в общественных местах в состоянии опьянения, оскорбляющем человеческое достоинство и общественную нравственность.</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Ст. 20.22 КоАП РФ (на родителей).</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Появление в состоянии опьянения несовершеннолетних в возрасте до 16 лет, а равно распитие ими алкогольной и спиртосодержащей продукции, пива и напитков, изготавливаемых на его основе, потребление ими наркотических средств или психотропных веществ без назначения врача, иных одурманивающих веществ в общественных местах.</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Ст. 5.35 КоАП РФ.</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Ст. 19.15 КоАП РФ. Проживание гражданина Российской Федерации без удостоверения личности гражданина (паспорта)</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4.1 – с 16 лет. Влечет предупреждение или наложение административного штрафа в размере до 100 рублей.</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4.2 – на родителей детей до 16 лет. Влечет предупреждение или наложение административного штрафа в размере от 100 до 300 рублей.</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b/>
          <w:bCs/>
          <w:color w:val="000000"/>
          <w:sz w:val="24"/>
          <w:szCs w:val="24"/>
          <w:lang w:eastAsia="ru-RU"/>
        </w:rPr>
        <w:t>Уголовная ответственность несовершеннолетних</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По общему правилу ответственности за совершение преступления или административного правонарушения подлежит лицо, достигшее возраста 16 лет (ч. 1 ст. 20 УК, ст. 2.3 КоАП РФ). Устанавливая минимальный возраст ответственности, законодатель исходит из презумпции достижения лицом к этому возрасту достаточного уровня развития, чтобы сознавать характер своих действий, их общественную опасность и запрещенность.</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 xml:space="preserve">Уголовной ответственности подлежит лицо, достигшее ко времени совершения преступления шестнадцатилетнего возраста. 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w:t>
      </w:r>
      <w:r w:rsidRPr="00A320E3">
        <w:rPr>
          <w:rFonts w:ascii="Montserrat" w:eastAsia="Times New Roman" w:hAnsi="Montserrat" w:cs="Times New Roman"/>
          <w:color w:val="000000"/>
          <w:sz w:val="24"/>
          <w:szCs w:val="24"/>
          <w:lang w:eastAsia="ru-RU"/>
        </w:rPr>
        <w:lastRenderedPageBreak/>
        <w:t>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 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 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 международной защитой (статья 360), акт международного терроризма (статья 361).</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Виды наказаний, назначаемых несовершеннолетним:</w:t>
      </w:r>
    </w:p>
    <w:p w:rsidR="00A320E3" w:rsidRPr="00A320E3" w:rsidRDefault="00A320E3" w:rsidP="00A320E3">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штраф;</w:t>
      </w:r>
    </w:p>
    <w:p w:rsidR="00A320E3" w:rsidRPr="00A320E3" w:rsidRDefault="00A320E3" w:rsidP="00A320E3">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лишение права заниматься определенной деятельностью;</w:t>
      </w:r>
    </w:p>
    <w:p w:rsidR="00A320E3" w:rsidRPr="00A320E3" w:rsidRDefault="00A320E3" w:rsidP="00A320E3">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обязательные работы;</w:t>
      </w:r>
    </w:p>
    <w:p w:rsidR="00A320E3" w:rsidRPr="00A320E3" w:rsidRDefault="00A320E3" w:rsidP="00A320E3">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исправительные работы;</w:t>
      </w:r>
    </w:p>
    <w:p w:rsidR="00A320E3" w:rsidRPr="00A320E3" w:rsidRDefault="00A320E3" w:rsidP="00A320E3">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арест;</w:t>
      </w:r>
    </w:p>
    <w:p w:rsidR="00A320E3" w:rsidRPr="00A320E3" w:rsidRDefault="00A320E3" w:rsidP="00A320E3">
      <w:pPr>
        <w:numPr>
          <w:ilvl w:val="0"/>
          <w:numId w:val="1"/>
        </w:numPr>
        <w:shd w:val="clear" w:color="auto" w:fill="FFFFFF"/>
        <w:spacing w:before="100" w:beforeAutospacing="1" w:after="100" w:afterAutospacing="1"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лишение свободы на определенный срок.</w:t>
      </w:r>
    </w:p>
    <w:p w:rsidR="00A320E3" w:rsidRPr="00A320E3" w:rsidRDefault="00A320E3" w:rsidP="00A320E3">
      <w:pPr>
        <w:shd w:val="clear" w:color="auto" w:fill="FFFFFF"/>
        <w:spacing w:before="90" w:after="210" w:line="240" w:lineRule="auto"/>
        <w:rPr>
          <w:rFonts w:ascii="Montserrat" w:eastAsia="Times New Roman" w:hAnsi="Montserrat" w:cs="Times New Roman"/>
          <w:color w:val="000000"/>
          <w:sz w:val="24"/>
          <w:szCs w:val="24"/>
          <w:lang w:eastAsia="ru-RU"/>
        </w:rPr>
      </w:pPr>
      <w:r w:rsidRPr="00A320E3">
        <w:rPr>
          <w:rFonts w:ascii="Montserrat" w:eastAsia="Times New Roman" w:hAnsi="Montserrat" w:cs="Times New Roman"/>
          <w:color w:val="000000"/>
          <w:sz w:val="24"/>
          <w:szCs w:val="24"/>
          <w:lang w:eastAsia="ru-RU"/>
        </w:rPr>
        <w:t>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215FCD" w:rsidRDefault="00215FCD">
      <w:bookmarkStart w:id="0" w:name="_GoBack"/>
      <w:bookmarkEnd w:id="0"/>
    </w:p>
    <w:sectPr w:rsidR="00215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AF4"/>
    <w:multiLevelType w:val="multilevel"/>
    <w:tmpl w:val="CB0C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DB"/>
    <w:rsid w:val="00215FCD"/>
    <w:rsid w:val="00A320E3"/>
    <w:rsid w:val="00DC13DB"/>
    <w:rsid w:val="00E32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E7222-7553-44DF-9F13-57A2A143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dcterms:created xsi:type="dcterms:W3CDTF">2023-09-06T04:56:00Z</dcterms:created>
  <dcterms:modified xsi:type="dcterms:W3CDTF">2023-09-06T05:43:00Z</dcterms:modified>
</cp:coreProperties>
</file>